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C6" w:rsidRDefault="00DA4AC6" w:rsidP="00C11944">
      <w:pPr>
        <w:spacing w:after="0" w:line="240" w:lineRule="auto"/>
        <w:jc w:val="center"/>
        <w:rPr>
          <w:noProof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     </w:t>
      </w:r>
    </w:p>
    <w:p w:rsidR="00DA4AC6" w:rsidRDefault="00DA4AC6" w:rsidP="00C11944">
      <w:pPr>
        <w:spacing w:after="0" w:line="240" w:lineRule="auto"/>
        <w:jc w:val="center"/>
        <w:rPr>
          <w:noProof/>
        </w:rPr>
      </w:pPr>
    </w:p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984ADFA" wp14:editId="62130F5C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125465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Ростовской области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C11944" w:rsidRPr="000713C1" w:rsidRDefault="00C11944" w:rsidP="00C119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944" w:rsidRPr="00257C8D" w:rsidRDefault="00307E1F" w:rsidP="00C119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274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23.03.2021г.                                        </w:t>
      </w:r>
      <w:r w:rsidR="00C11944" w:rsidRPr="00257C8D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="00537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174" w:rsidRPr="00257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944" w:rsidRPr="00257C8D">
        <w:rPr>
          <w:rFonts w:ascii="Times New Roman" w:hAnsi="Times New Roman" w:cs="Times New Roman"/>
          <w:b/>
          <w:sz w:val="28"/>
          <w:szCs w:val="28"/>
        </w:rPr>
        <w:t xml:space="preserve">                         п. Углеродовский</w:t>
      </w:r>
    </w:p>
    <w:p w:rsidR="00D80971" w:rsidRPr="00D80971" w:rsidRDefault="00D80971" w:rsidP="00827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Административного регламента</w:t>
      </w:r>
      <w:r w:rsidR="00827488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предоставлению муниципальной услуги</w:t>
      </w:r>
      <w:r w:rsidR="00410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0971">
        <w:rPr>
          <w:rFonts w:ascii="Times New Roman" w:eastAsia="Times New Roman" w:hAnsi="Times New Roman" w:cs="Times New Roman"/>
          <w:b/>
          <w:sz w:val="28"/>
          <w:szCs w:val="28"/>
        </w:rPr>
        <w:t>«Дача письменных  разъяснений  налогоплательщикам по  вопросам  применения  нормативных  правовых  актов  муниципального  образования о местных налогах и сборах  »</w:t>
      </w:r>
    </w:p>
    <w:p w:rsidR="00D80971" w:rsidRPr="00D80971" w:rsidRDefault="00D80971" w:rsidP="00827488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0971" w:rsidRPr="00D80971" w:rsidRDefault="00196559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0971" w:rsidRPr="00D8097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Российской Федерации </w:t>
      </w:r>
      <w:hyperlink r:id="rId9" w:history="1">
        <w:r w:rsidR="00D80971" w:rsidRPr="00D80971">
          <w:rPr>
            <w:rFonts w:ascii="Times New Roman" w:eastAsia="Times New Roman" w:hAnsi="Times New Roman" w:cs="Times New Roman"/>
            <w:sz w:val="28"/>
            <w:szCs w:val="28"/>
          </w:rPr>
          <w:t>от 27 июля 2010 года N 210-ФЗ "Об организации предоставления государственных и муниципальных услуг"</w:t>
        </w:r>
      </w:hyperlink>
      <w:r w:rsidR="0082748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FE8">
        <w:rPr>
          <w:rFonts w:ascii="Times New Roman" w:eastAsia="Times New Roman" w:hAnsi="Times New Roman" w:cs="Times New Roman"/>
          <w:sz w:val="28"/>
          <w:szCs w:val="28"/>
        </w:rPr>
        <w:t>п.28 ч</w:t>
      </w:r>
      <w:proofErr w:type="gramStart"/>
      <w:r w:rsidR="00C97FE8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C97FE8">
        <w:rPr>
          <w:rFonts w:ascii="Times New Roman" w:eastAsia="Times New Roman" w:hAnsi="Times New Roman" w:cs="Times New Roman"/>
          <w:sz w:val="28"/>
          <w:szCs w:val="28"/>
        </w:rPr>
        <w:t xml:space="preserve"> ст. 14 Федерального закона от 06.10.2018г № 131-ФЗ «Об общих принципах организации местного самоуправления»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27488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488">
        <w:rPr>
          <w:rFonts w:ascii="Times New Roman" w:eastAsia="Times New Roman" w:hAnsi="Times New Roman" w:cs="Times New Roman"/>
          <w:sz w:val="28"/>
          <w:szCs w:val="28"/>
        </w:rPr>
        <w:t xml:space="preserve"> ст. 30</w:t>
      </w:r>
      <w:r w:rsidR="00D80971" w:rsidRPr="00D80971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</w:t>
      </w:r>
      <w:r w:rsidR="00827488">
        <w:rPr>
          <w:rFonts w:ascii="Times New Roman" w:eastAsia="Times New Roman" w:hAnsi="Times New Roman" w:cs="Times New Roman"/>
          <w:sz w:val="28"/>
          <w:szCs w:val="28"/>
        </w:rPr>
        <w:t xml:space="preserve">ального образования «Углеродовское </w:t>
      </w:r>
      <w:r w:rsidR="00D80971" w:rsidRPr="00D80971">
        <w:rPr>
          <w:rFonts w:ascii="Times New Roman" w:eastAsia="Times New Roman" w:hAnsi="Times New Roman" w:cs="Times New Roman"/>
          <w:sz w:val="28"/>
          <w:szCs w:val="28"/>
        </w:rPr>
        <w:t>городское поселе</w:t>
      </w:r>
      <w:r w:rsidR="00827488">
        <w:rPr>
          <w:rFonts w:ascii="Times New Roman" w:eastAsia="Times New Roman" w:hAnsi="Times New Roman" w:cs="Times New Roman"/>
          <w:sz w:val="28"/>
          <w:szCs w:val="28"/>
        </w:rPr>
        <w:t xml:space="preserve">ние», Администрация Углеродовского </w:t>
      </w:r>
      <w:r w:rsidR="00D80971" w:rsidRPr="00D80971">
        <w:rPr>
          <w:rFonts w:ascii="Times New Roman" w:eastAsia="Times New Roman" w:hAnsi="Times New Roman" w:cs="Times New Roman"/>
          <w:sz w:val="28"/>
          <w:szCs w:val="28"/>
        </w:rPr>
        <w:t>городского  поселения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971" w:rsidRPr="00D80971" w:rsidRDefault="00D80971" w:rsidP="00D80971">
      <w:pPr>
        <w:suppressAutoHyphens/>
        <w:spacing w:after="0" w:line="240" w:lineRule="auto"/>
        <w:ind w:left="708" w:firstLine="1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br/>
        <w:t>1. Утвердить прилагаемый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сборах.</w:t>
      </w:r>
    </w:p>
    <w:p w:rsidR="00D80971" w:rsidRPr="00D80971" w:rsidRDefault="00D80971" w:rsidP="00D80971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br/>
        <w:t>2.</w:t>
      </w:r>
      <w:r w:rsidRPr="00D809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D80971" w:rsidRPr="00D80971" w:rsidRDefault="00D80971" w:rsidP="00D80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971" w:rsidRPr="00D80971" w:rsidRDefault="00D80971" w:rsidP="00D80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3. </w:t>
      </w:r>
      <w:proofErr w:type="gramStart"/>
      <w:r w:rsidRPr="00D8097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8097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80971" w:rsidRPr="00D80971" w:rsidRDefault="00D80971" w:rsidP="00D8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br/>
      </w:r>
      <w:r w:rsidRPr="00D80971">
        <w:rPr>
          <w:rFonts w:ascii="Times New Roman" w:eastAsia="Times New Roman" w:hAnsi="Times New Roman" w:cs="Times New Roman"/>
          <w:sz w:val="28"/>
          <w:szCs w:val="28"/>
        </w:rPr>
        <w:br/>
      </w:r>
      <w:r w:rsidRPr="00D80971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Администрации</w:t>
      </w:r>
    </w:p>
    <w:p w:rsidR="00D80971" w:rsidRPr="00D80971" w:rsidRDefault="00827488" w:rsidP="00D8097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D80971" w:rsidRPr="00D80971" w:rsidSect="003A7B29">
          <w:footerReference w:type="default" r:id="rId10"/>
          <w:pgSz w:w="11906" w:h="16838"/>
          <w:pgMar w:top="709" w:right="851" w:bottom="1134" w:left="1304" w:header="284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Углеродовского</w:t>
      </w:r>
      <w:r w:rsidR="00D80971" w:rsidRPr="00D80971"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 w:rsidR="00D80971" w:rsidRPr="00D809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поселения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С.Г. Ильяев</w:t>
      </w:r>
      <w:r w:rsidR="00D80971" w:rsidRPr="00D809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</w:t>
      </w:r>
    </w:p>
    <w:p w:rsidR="00307E1F" w:rsidRDefault="00D80971" w:rsidP="00D80971">
      <w:pPr>
        <w:suppressAutoHyphens/>
        <w:spacing w:after="0" w:line="240" w:lineRule="auto"/>
        <w:ind w:left="5954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D80971">
        <w:rPr>
          <w:rFonts w:ascii="Times New Roman" w:eastAsia="Arial" w:hAnsi="Times New Roman" w:cs="Times New Roman"/>
          <w:sz w:val="28"/>
          <w:szCs w:val="28"/>
          <w:lang w:eastAsia="zh-CN"/>
        </w:rPr>
        <w:lastRenderedPageBreak/>
        <w:t>Приложение</w:t>
      </w:r>
      <w:r w:rsidR="00052B50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к</w:t>
      </w:r>
      <w:r w:rsidR="00CD718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постановлению</w:t>
      </w:r>
      <w:r w:rsidRPr="00D80971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Администрации </w:t>
      </w:r>
      <w:r w:rsidR="00052B50">
        <w:rPr>
          <w:rFonts w:ascii="Times New Roman" w:eastAsia="Times New Roman" w:hAnsi="Times New Roman" w:cs="Times New Roman"/>
          <w:sz w:val="28"/>
          <w:szCs w:val="28"/>
        </w:rPr>
        <w:t>Углеродовского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 w:rsidRPr="00D80971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поселения</w:t>
      </w:r>
    </w:p>
    <w:p w:rsidR="00D80971" w:rsidRPr="00D80971" w:rsidRDefault="00D80971" w:rsidP="00D80971">
      <w:pPr>
        <w:suppressAutoHyphens/>
        <w:spacing w:after="0" w:line="240" w:lineRule="auto"/>
        <w:ind w:left="5954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D80971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 w:rsidR="00307E1F">
        <w:rPr>
          <w:rFonts w:ascii="Times New Roman" w:eastAsia="Arial" w:hAnsi="Times New Roman" w:cs="Times New Roman"/>
          <w:sz w:val="28"/>
          <w:szCs w:val="28"/>
          <w:lang w:eastAsia="zh-CN"/>
        </w:rPr>
        <w:t>от 23.30.2021г № 30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br/>
      </w:r>
      <w:r w:rsidRPr="00D8097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Раздел 1. Общие положения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br/>
        <w:t>1.1.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устанавливает порядок и стандарт предоставления муниципальной услуги.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80971">
        <w:rPr>
          <w:rFonts w:ascii="Times New Roman" w:eastAsia="Times New Roman" w:hAnsi="Times New Roman" w:cs="Times New Roman"/>
          <w:sz w:val="28"/>
          <w:szCs w:val="28"/>
        </w:rPr>
        <w:t>В качестве лиц, имеющих право на получение муниципальной услуги, могут выступать налогоплательщики и налоговые агенты, заинтересованные в получении письменных разъяснений вопросов применения нормат</w:t>
      </w:r>
      <w:r w:rsidR="00052B50">
        <w:rPr>
          <w:rFonts w:ascii="Times New Roman" w:eastAsia="Times New Roman" w:hAnsi="Times New Roman" w:cs="Times New Roman"/>
          <w:sz w:val="28"/>
          <w:szCs w:val="28"/>
        </w:rPr>
        <w:t>ивных правовых актов Углеродовского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о налогах и сборах, либо их уполномоченные представители, обратившиеся в администр</w:t>
      </w:r>
      <w:r w:rsidR="00052B50">
        <w:rPr>
          <w:rFonts w:ascii="Times New Roman" w:eastAsia="Times New Roman" w:hAnsi="Times New Roman" w:cs="Times New Roman"/>
          <w:sz w:val="28"/>
          <w:szCs w:val="28"/>
        </w:rPr>
        <w:t>ацию Углеродовского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с заявлением о предоставлении муниципальной услуги, выраженным в устной, письменной или электронной форме (далее - заявитель).</w:t>
      </w:r>
      <w:proofErr w:type="gramEnd"/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br/>
        <w:t>Муниципальную услугу предоставляет специалист по имущественным и земельным отношениям Адми</w:t>
      </w:r>
      <w:r w:rsidR="00052B50">
        <w:rPr>
          <w:rFonts w:ascii="Times New Roman" w:eastAsia="Times New Roman" w:hAnsi="Times New Roman" w:cs="Times New Roman"/>
          <w:sz w:val="28"/>
          <w:szCs w:val="28"/>
        </w:rPr>
        <w:t>нистрации Углеродовского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(далее – Специалист).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br/>
        <w:t>1.2. Порядок информирования о предоставлении муниципальной услуги.</w:t>
      </w:r>
    </w:p>
    <w:p w:rsidR="00052B50" w:rsidRPr="00D80971" w:rsidRDefault="00D80971" w:rsidP="00052B50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br/>
        <w:t xml:space="preserve">Информирование о предоставлении муниципальной услуги осуществляется при личном обращении к Специалисту Администрации </w:t>
      </w:r>
      <w:r w:rsidR="00052B50">
        <w:rPr>
          <w:rFonts w:ascii="Times New Roman" w:eastAsia="Times New Roman" w:hAnsi="Times New Roman" w:cs="Times New Roman"/>
          <w:sz w:val="28"/>
          <w:szCs w:val="28"/>
        </w:rPr>
        <w:t xml:space="preserve">Углеродовского 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>городского поселения по адресу</w:t>
      </w:r>
      <w:r w:rsidRPr="00D8097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: 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>346385,Ростовская обл., К</w:t>
      </w:r>
      <w:r w:rsidR="00052B50">
        <w:rPr>
          <w:rFonts w:ascii="Times New Roman" w:eastAsia="Times New Roman" w:hAnsi="Times New Roman" w:cs="Times New Roman"/>
          <w:sz w:val="28"/>
          <w:szCs w:val="28"/>
        </w:rPr>
        <w:t xml:space="preserve">расносулинский район, </w:t>
      </w:r>
      <w:proofErr w:type="spellStart"/>
      <w:r w:rsidR="00052B5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gramStart"/>
      <w:r w:rsidR="00052B50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="00052B50">
        <w:rPr>
          <w:rFonts w:ascii="Times New Roman" w:eastAsia="Times New Roman" w:hAnsi="Times New Roman" w:cs="Times New Roman"/>
          <w:sz w:val="28"/>
          <w:szCs w:val="28"/>
        </w:rPr>
        <w:t>глеродовский</w:t>
      </w:r>
      <w:proofErr w:type="spellEnd"/>
      <w:r w:rsidR="00052B50">
        <w:rPr>
          <w:rFonts w:ascii="Times New Roman" w:eastAsia="Times New Roman" w:hAnsi="Times New Roman" w:cs="Times New Roman"/>
          <w:sz w:val="28"/>
          <w:szCs w:val="28"/>
        </w:rPr>
        <w:t>, ул. Шахтёрская 79</w:t>
      </w:r>
      <w:r w:rsidRPr="00D80971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D80971">
        <w:rPr>
          <w:rFonts w:ascii="Times New Roman" w:eastAsia="Times New Roman" w:hAnsi="Times New Roman" w:cs="Times New Roman"/>
          <w:sz w:val="28"/>
          <w:szCs w:val="28"/>
        </w:rPr>
        <w:t>Телефон/факс: 8</w:t>
      </w:r>
      <w:r w:rsidR="00052B50">
        <w:rPr>
          <w:rFonts w:ascii="Times New Roman" w:eastAsia="Times New Roman" w:hAnsi="Times New Roman" w:cs="Times New Roman"/>
          <w:sz w:val="28"/>
          <w:szCs w:val="28"/>
        </w:rPr>
        <w:t> 928 100 39 90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E-</w:t>
      </w:r>
      <w:proofErr w:type="spellStart"/>
      <w:r w:rsidRPr="00D80971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D8097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80971">
        <w:rPr>
          <w:rFonts w:ascii="Times New Roman" w:eastAsia="Times New Roman" w:hAnsi="Times New Roman" w:cs="Times New Roman"/>
          <w:sz w:val="28"/>
          <w:szCs w:val="28"/>
          <w:lang w:val="en-US"/>
        </w:rPr>
        <w:t>gp</w:t>
      </w:r>
      <w:proofErr w:type="spellEnd"/>
      <w:r w:rsidR="00052B50">
        <w:rPr>
          <w:rFonts w:ascii="Times New Roman" w:eastAsia="Times New Roman" w:hAnsi="Times New Roman" w:cs="Times New Roman"/>
          <w:sz w:val="28"/>
          <w:szCs w:val="28"/>
        </w:rPr>
        <w:t>18189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D80971">
        <w:rPr>
          <w:rFonts w:ascii="Times New Roman" w:eastAsia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D8097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D80971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809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График работы Специ</w:t>
      </w:r>
      <w:r w:rsidR="00052B50">
        <w:rPr>
          <w:rFonts w:ascii="Times New Roman" w:eastAsia="Times New Roman" w:hAnsi="Times New Roman" w:cs="Times New Roman"/>
          <w:sz w:val="28"/>
          <w:szCs w:val="28"/>
        </w:rPr>
        <w:t>алиста Администрации Углеродовского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поселения: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br/>
        <w:t xml:space="preserve">понедельник </w:t>
      </w:r>
      <w:r w:rsidR="00707C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C1D">
        <w:rPr>
          <w:rFonts w:ascii="Times New Roman" w:eastAsia="Times New Roman" w:hAnsi="Times New Roman" w:cs="Times New Roman"/>
          <w:sz w:val="28"/>
          <w:szCs w:val="28"/>
        </w:rPr>
        <w:t xml:space="preserve">пятница 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>с 08-</w:t>
      </w:r>
      <w:r w:rsidR="00707C1D">
        <w:rPr>
          <w:rFonts w:ascii="Times New Roman" w:eastAsia="Times New Roman" w:hAnsi="Times New Roman" w:cs="Times New Roman"/>
          <w:sz w:val="28"/>
          <w:szCs w:val="28"/>
        </w:rPr>
        <w:t>00до 17-00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proofErr w:type="gramStart"/>
      <w:r w:rsidRPr="00D80971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br/>
        <w:t>Пе</w:t>
      </w:r>
      <w:r w:rsidR="00707C1D">
        <w:rPr>
          <w:rFonts w:ascii="Times New Roman" w:eastAsia="Times New Roman" w:hAnsi="Times New Roman" w:cs="Times New Roman"/>
          <w:sz w:val="28"/>
          <w:szCs w:val="28"/>
        </w:rPr>
        <w:t>рерыв на обед: с 12-00 до 13-00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>час., выходные: суббота, воскресенье.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br/>
        <w:t xml:space="preserve">В предпраздничные дни продолжительность времени работы Специалиста Администрации </w:t>
      </w:r>
      <w:r w:rsidR="00707C1D">
        <w:rPr>
          <w:rFonts w:ascii="Times New Roman" w:eastAsia="Times New Roman" w:hAnsi="Times New Roman" w:cs="Times New Roman"/>
          <w:sz w:val="28"/>
          <w:szCs w:val="28"/>
        </w:rPr>
        <w:t xml:space="preserve">Углеродовского 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>городского поселения сокращается на один час.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br/>
        <w:t>Информация о местонахождении, графике работы и справочных тел</w:t>
      </w:r>
      <w:r w:rsidR="00707C1D">
        <w:rPr>
          <w:rFonts w:ascii="Times New Roman" w:eastAsia="Times New Roman" w:hAnsi="Times New Roman" w:cs="Times New Roman"/>
          <w:sz w:val="28"/>
          <w:szCs w:val="28"/>
        </w:rPr>
        <w:t>ефонах Администрации Углеродовского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поселения, а также о порядке предоставления муниципальной услуги и перечне документов, необходимых для ее получения, размещается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br/>
        <w:t xml:space="preserve"> на официальном сайте администрации </w:t>
      </w:r>
      <w:r w:rsidR="00707C1D">
        <w:rPr>
          <w:rFonts w:ascii="Times New Roman" w:eastAsia="Times New Roman" w:hAnsi="Times New Roman" w:cs="Times New Roman"/>
          <w:sz w:val="28"/>
          <w:szCs w:val="28"/>
        </w:rPr>
        <w:t xml:space="preserve">Углеродовского 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>городского поселения в информационно-телекоммуникационной сети "Интернет".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br/>
        <w:t>Указанная информация может быть получена в порядке консультирования.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br/>
        <w:t>1.6. Порядок получения информации по вопросам предоставления муниципальной услуги.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1.6.1.Информацию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можно получить: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- при личном или письменном обращении в Администрацию;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- с использованием телефонной и почтовой связи;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- по электронной почте;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- на официальном информационном портале Администрации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- на Едином портале государственных и муниципальных услуг (функций): www.gosuslugi.ru;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- на информационных стендах в местах предоставления муниципальной услуги.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1.6.2. Указанная информация может быть получена в порядке консультирования.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Для получения информации используются следующие формы консультирования: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- индивидуальное консультирование лично;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- индивидуальное консультирование по электронной почте;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- индивидуальное консультирование по телефону;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- публичное консультирование.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1.6.3. Индивидуальное консультирование лично.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lastRenderedPageBreak/>
        <w:t>Консультации по вопросам исполнения муниципальной услуги проводятся исполнителем в рабочее время на личном приеме.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Время ожидания заинтересованного лица при индивидуальном устном консультировании не может превышать 15 (пятнадцать) минут.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Индивидуальное устное консультирование каждого заинтересованного лица исполнителем не может превышать 10 (десять) минут.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исполнитель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1.6.4. Индивидуальное консультирование по электронной почте.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Ответ на обращение заинтересованного лица направляется на электронный адрес заинтересованного лица в двухнедельный срок с момента регистрации входящего обращения. Ответ на поставленный вопрос должен содержать должность, фамилию и инициалы исполнителя, номер телефона.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1.6.5. Консультации по вопросам исполнения муниципальной услуги проводятся исполнителем в рабочее время по телефону.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0971">
        <w:rPr>
          <w:rFonts w:ascii="Times New Roman" w:eastAsia="Times New Roman" w:hAnsi="Times New Roman" w:cs="Times New Roman"/>
          <w:sz w:val="28"/>
          <w:szCs w:val="28"/>
        </w:rPr>
        <w:t>При консультировании по телефону исполнитель должен назвать свою фамилию, имя,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  <w:r w:rsidRPr="00D80971">
        <w:rPr>
          <w:rFonts w:ascii="Times New Roman" w:eastAsia="Times New Roman" w:hAnsi="Times New Roman" w:cs="Times New Roman"/>
          <w:sz w:val="28"/>
          <w:szCs w:val="28"/>
        </w:rPr>
        <w:t xml:space="preserve"> В конце консультирования должностное лицо, осуществляющее прием и консультирование, должно кратко подвести итоги и перечислить документы необходимые для оказания услуги.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II. Стандарт предоставления муниципальной услуги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правовых актов о налогах и сборах» (далее - муниципальная услуга).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2.2. Муниципальную услугу от имени Администрации предоставляет ведущий специалист по земельным и имущественным вопросам Администрации городского поселения.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2.3. Результат предоставления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2.4. Срок предоставления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30 дней со дня поступления соответствующего обращения.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2.5. Правовые основания для предоставления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2.6.3. Заявитель в своем письменном обращении </w:t>
      </w:r>
      <w:proofErr w:type="gramStart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№1 Форма заявления) в обязательном порядке указывает: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содержание обращения;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подпись лица;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дата обращения.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Оснований для отказа в приеме документов, необходимых для предоставления Администрацией муниципальной услуги, не предусмотрено.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2.8.1. Если в письменном обращении не указана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2.8.2. Если текст письменного обращения не поддается прочтению, ответ на обращение не </w:t>
      </w:r>
      <w:proofErr w:type="gramStart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дается</w:t>
      </w:r>
      <w:proofErr w:type="gramEnd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2.8.3. </w:t>
      </w:r>
      <w:proofErr w:type="gramStart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условии</w:t>
      </w:r>
      <w:proofErr w:type="gramEnd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2.8.4.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2.8.5. Основанием для отказа в рассмотрении обращений, поступивших в форме электронных сообщений, помимо оснований, указанных в </w:t>
      </w:r>
      <w:hyperlink r:id="rId11" w:anchor="P92#P92" w:history="1">
        <w:r w:rsidRPr="00D8097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пунктах 2.8.1</w:t>
        </w:r>
      </w:hyperlink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 - 2.8.4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</w:t>
      </w: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Информационные стенды должны располагаться непосредственно рядом с кабинетом (рабочим местом) специалиста администрации.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На информационных стендах, на официальном сайте Администрации размещаются следующие информационные материалы: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образцы заполнения бланков заявлений;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бланки заявлений;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адреса, телефоны и время приема специалистов администрации;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часы приема специалистов администрации;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вход в административное здание должен иметь беспрепятственный доступ инвалидов, включая инвалидов, использующих кресла-коляски;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коридоры, холлы, кабинеты с достаточным освещением;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половые покрытия с исключением кафельных полов и порогов;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современная оргтехника и телекоммуникационные средства (компьютер, факсимильная связь и т.п.);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стенды со справочными материалами и графиком приема;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функционально удобная, подвергающаяся влажной обработке мебель;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количество мест ожидания определяется исходя из фактической нагрузки и возможностей административного здания, но не может быть менее трех.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2.13. Показатели доступности и качества муниципальной услуги: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сокращение количества документов, представляемых заявителями;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сокращение срока предоставления муниципальной услуги;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форме: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Администрации, контактных телефонах и другой контактной информации для заявителей;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0971" w:rsidRPr="00D80971" w:rsidRDefault="00D80971" w:rsidP="00D809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3.1. Последовательность административных процедур.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прием и регистрация обращения;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рассмотрение обращения;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и направление ответа на обращение заявителю.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3.1.1. Прием и регистрация обращений.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Администрацию, в том числе посредством почтовой, факсимильной связи либо в электронном виде.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 </w:t>
      </w:r>
      <w:hyperlink r:id="rId12" w:anchor="P72#P72" w:history="1">
        <w:r w:rsidRPr="00D8097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пунктами 2.6</w:t>
        </w:r>
      </w:hyperlink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 - 2.8 Административного регламента.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3.1.2. Рассмотрение обращений.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Прошедшие регистрацию письменные обращения передаются Главе Администрации.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определяет исполнителя поручения;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ставит исполнение поручений и рассмотрение обращения на контроль.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Главы Администрации является резолюция о рассмотрении обращения по существу поставленных в нем вопросов либо о подготовке </w:t>
      </w: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письма </w:t>
      </w:r>
      <w:proofErr w:type="gramStart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proofErr w:type="gramEnd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передает обращение для рассмотрения по существу вместе с приложенными документами ведущему специалисту Администрации.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3.1.3. Подготовка и направление ответов на обращение.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 специалист Администрации обеспечивает подготовку ответа с учетом </w:t>
      </w:r>
      <w:proofErr w:type="gramStart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срока, установленного </w:t>
      </w:r>
      <w:hyperlink r:id="rId13" w:anchor="P62#P62" w:history="1">
        <w:r w:rsidRPr="00D8097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п. 2.4.1</w:t>
        </w:r>
      </w:hyperlink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 Административного регламента.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обращение предоставляется за подписью Главы Администрации либо лица, его замещающего.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В ответе также указываются фамилия, имя, отчество (при наличии), номер телефона должностного лица, ответственного за подготовку ответа на обращение.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IV. Формы </w:t>
      </w:r>
      <w:proofErr w:type="gramStart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Порядок осуществления текущего </w:t>
      </w:r>
      <w:proofErr w:type="gramStart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и исполнением ответственными лицами положений Административного регламента.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Текущий </w:t>
      </w:r>
      <w:proofErr w:type="gramStart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Административного регламента и иных правовых актов, устанавливающих требования к предоставлению муниципальной услуги, осуществляется Главой Администрации.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Главой Администрации.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Требования к порядку и формам </w:t>
      </w:r>
      <w:proofErr w:type="gramStart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муниципальной услуги, в том числе со стороны граждан, их объединений и организаций.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рассмотрением своих обращений могут осуществлять их авторы на основании информации, полученной в Администрации, в том числе у исполнителя по телефону.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5.2. Заявитель может обратиться с жалобой, в том числе в следующих случаях: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нарушение срока предоставления муниципальной услуги;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правовыми актами Ростовской области, муниципальными правовыми актами для предоставления муниципальной услуги, у заявителя;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актами;</w:t>
      </w:r>
      <w:proofErr w:type="gramEnd"/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актами;</w:t>
      </w:r>
      <w:proofErr w:type="gramEnd"/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5.3. Жалоба подается в письменной форме на бумажном носителе, в электронной форме в Администрацию.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5.3.1. Жалоба на решения и действия (бездействия) ответственных лиц Администрации, подаются на имя Главы Администрации.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5.4. Жалоба может быть направлена по почте, при помощи факсимильной связи, 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5.5. Жалоба заявителя </w:t>
      </w:r>
      <w:proofErr w:type="gramStart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 Форма заявления) должна содержать: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5.6. Поступившая жалоба подлежит рассмотрению Главой Администрации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5.7. По результатам рассмотрения жалобы Глава Администрации принимает одно из следующих решений: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актами, а также в иных формах;</w:t>
      </w:r>
      <w:proofErr w:type="gramEnd"/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в удовлетворении жалобы отказывается.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5.7.1. В случае признания жалобы подлежащей удовлетворению, в ответе заявителю дается информация о действиях </w:t>
      </w:r>
      <w:proofErr w:type="gramStart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proofErr w:type="gramEnd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5.7.2. В случае признания </w:t>
      </w:r>
      <w:proofErr w:type="gramStart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</w:t>
      </w:r>
      <w:proofErr w:type="gramEnd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5.8. В случае установления в ходе или по результатам </w:t>
      </w:r>
      <w:proofErr w:type="gramStart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преступления, Глава Администрации направляет имеющиеся материалы в органы прокуратуры.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и информационных стендах.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E1F" w:rsidRDefault="00307E1F" w:rsidP="00D80971">
      <w:pPr>
        <w:suppressAutoHyphens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br/>
        <w:t>Приложение 1</w:t>
      </w:r>
      <w:r w:rsidR="00D80971" w:rsidRPr="00D80971">
        <w:rPr>
          <w:rFonts w:ascii="Times New Roman" w:eastAsia="Times New Roman" w:hAnsi="Times New Roman" w:cs="Times New Roman"/>
          <w:sz w:val="24"/>
          <w:szCs w:val="24"/>
        </w:rPr>
        <w:br/>
        <w:t>к административному регламенту по предоставлению</w:t>
      </w:r>
      <w:r w:rsidR="00D80971" w:rsidRPr="00D80971">
        <w:rPr>
          <w:rFonts w:ascii="Times New Roman" w:eastAsia="Times New Roman" w:hAnsi="Times New Roman" w:cs="Times New Roman"/>
          <w:sz w:val="24"/>
          <w:szCs w:val="24"/>
        </w:rPr>
        <w:br/>
        <w:t>муниципальной услуги по даче письменных разъяснений</w:t>
      </w:r>
      <w:r w:rsidR="00D80971" w:rsidRPr="00D80971">
        <w:rPr>
          <w:rFonts w:ascii="Times New Roman" w:eastAsia="Times New Roman" w:hAnsi="Times New Roman" w:cs="Times New Roman"/>
          <w:sz w:val="24"/>
          <w:szCs w:val="24"/>
        </w:rPr>
        <w:br/>
        <w:t>налогоплательщикам и налоговым агентам по вопросам</w:t>
      </w:r>
      <w:r w:rsidR="00D80971" w:rsidRPr="00D80971">
        <w:rPr>
          <w:rFonts w:ascii="Times New Roman" w:eastAsia="Times New Roman" w:hAnsi="Times New Roman" w:cs="Times New Roman"/>
          <w:sz w:val="24"/>
          <w:szCs w:val="24"/>
        </w:rPr>
        <w:br/>
        <w:t>применения муниципальных нормативных правовых актов</w:t>
      </w:r>
      <w:r w:rsidR="00D80971" w:rsidRPr="00D80971">
        <w:rPr>
          <w:rFonts w:ascii="Times New Roman" w:eastAsia="Times New Roman" w:hAnsi="Times New Roman" w:cs="Times New Roman"/>
          <w:sz w:val="24"/>
          <w:szCs w:val="24"/>
        </w:rPr>
        <w:br/>
        <w:t>о налогах и сборах</w:t>
      </w:r>
    </w:p>
    <w:p w:rsidR="00D80971" w:rsidRPr="00D80971" w:rsidRDefault="00307E1F" w:rsidP="00D80971">
      <w:pPr>
        <w:suppressAutoHyphens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от23.03.2021г № 30</w:t>
      </w:r>
      <w:r w:rsidR="00D80971" w:rsidRPr="00D80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71">
        <w:rPr>
          <w:rFonts w:ascii="Times New Roman" w:eastAsia="Times New Roman" w:hAnsi="Times New Roman" w:cs="Times New Roman"/>
          <w:sz w:val="24"/>
          <w:szCs w:val="24"/>
        </w:rPr>
        <w:br/>
      </w:r>
      <w:r w:rsidRPr="00D80971">
        <w:rPr>
          <w:rFonts w:ascii="Times New Roman" w:eastAsia="Times New Roman" w:hAnsi="Times New Roman" w:cs="Times New Roman"/>
          <w:sz w:val="24"/>
          <w:szCs w:val="24"/>
        </w:rPr>
        <w:br/>
        <w:t>ФОРМА ЗАЯВЛЕНИЯ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0"/>
        <w:gridCol w:w="1878"/>
        <w:gridCol w:w="2817"/>
      </w:tblGrid>
      <w:tr w:rsidR="00D80971" w:rsidRPr="00D80971" w:rsidTr="000F32DF">
        <w:trPr>
          <w:trHeight w:val="12"/>
          <w:tblCellSpacing w:w="15" w:type="dxa"/>
        </w:trPr>
        <w:tc>
          <w:tcPr>
            <w:tcW w:w="4805" w:type="dxa"/>
            <w:vAlign w:val="center"/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971" w:rsidRPr="00D80971" w:rsidTr="000F32DF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В 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наименование муниципального органа)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 физического лица)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 руководителя организации)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(адрес)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(контактный телефон)</w:t>
            </w:r>
          </w:p>
        </w:tc>
      </w:tr>
      <w:tr w:rsidR="00D80971" w:rsidRPr="00D80971" w:rsidTr="000F32DF">
        <w:trPr>
          <w:tblCellSpacing w:w="15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ЗАЯВЛЕНИЕ 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даче письменных разъяснений по вопросам применения муниципальных нормативных правовых актов о налогах и сборах 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дать разъяснение по вопросу _________________________________________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D80971" w:rsidRPr="00D80971" w:rsidTr="000F32DF">
        <w:trPr>
          <w:tblCellSpacing w:w="15" w:type="dxa"/>
        </w:trPr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Заявитель: _________________________________________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(Ф.И.О., должность представителя юридического лица, Ф.И.О. гражданина)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D80971" w:rsidRPr="00D80971" w:rsidTr="000F32DF">
        <w:trPr>
          <w:tblCellSpacing w:w="15" w:type="dxa"/>
        </w:trPr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D80971" w:rsidRPr="00D80971" w:rsidRDefault="00D80971" w:rsidP="00D80971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971" w:rsidRPr="00D80971" w:rsidRDefault="00D80971" w:rsidP="00D80971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971" w:rsidRDefault="00D80971" w:rsidP="00D80971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0971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  <w:r w:rsidRPr="00D80971">
        <w:rPr>
          <w:rFonts w:ascii="Times New Roman" w:eastAsia="Times New Roman" w:hAnsi="Times New Roman" w:cs="Times New Roman"/>
          <w:sz w:val="24"/>
          <w:szCs w:val="24"/>
        </w:rPr>
        <w:br/>
        <w:t>к административному регламенту по предоставлению</w:t>
      </w:r>
      <w:r w:rsidRPr="00D80971">
        <w:rPr>
          <w:rFonts w:ascii="Times New Roman" w:eastAsia="Times New Roman" w:hAnsi="Times New Roman" w:cs="Times New Roman"/>
          <w:sz w:val="24"/>
          <w:szCs w:val="24"/>
        </w:rPr>
        <w:br/>
        <w:t>муниципальной услуги по даче письменных разъяснений</w:t>
      </w:r>
      <w:r w:rsidRPr="00D80971">
        <w:rPr>
          <w:rFonts w:ascii="Times New Roman" w:eastAsia="Times New Roman" w:hAnsi="Times New Roman" w:cs="Times New Roman"/>
          <w:sz w:val="24"/>
          <w:szCs w:val="24"/>
        </w:rPr>
        <w:br/>
        <w:t>налогоплательщикам и налоговым агентам по вопросам</w:t>
      </w:r>
      <w:r w:rsidRPr="00D80971">
        <w:rPr>
          <w:rFonts w:ascii="Times New Roman" w:eastAsia="Times New Roman" w:hAnsi="Times New Roman" w:cs="Times New Roman"/>
          <w:sz w:val="24"/>
          <w:szCs w:val="24"/>
        </w:rPr>
        <w:br/>
        <w:t>применения муниципальных нормативных правовых актов</w:t>
      </w:r>
      <w:r w:rsidRPr="00D80971">
        <w:rPr>
          <w:rFonts w:ascii="Times New Roman" w:eastAsia="Times New Roman" w:hAnsi="Times New Roman" w:cs="Times New Roman"/>
          <w:sz w:val="24"/>
          <w:szCs w:val="24"/>
        </w:rPr>
        <w:br/>
        <w:t>о налогах и сборах</w:t>
      </w:r>
    </w:p>
    <w:p w:rsidR="00307E1F" w:rsidRPr="00D80971" w:rsidRDefault="00307E1F" w:rsidP="00D80971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23.03.2021г № 30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2"/>
        <w:gridCol w:w="4693"/>
      </w:tblGrid>
      <w:tr w:rsidR="00D80971" w:rsidRPr="00D80971" w:rsidTr="000F32DF">
        <w:trPr>
          <w:trHeight w:val="12"/>
          <w:tblCellSpacing w:w="15" w:type="dxa"/>
        </w:trPr>
        <w:tc>
          <w:tcPr>
            <w:tcW w:w="4805" w:type="dxa"/>
            <w:vAlign w:val="center"/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971" w:rsidRPr="00D80971" w:rsidTr="000F32DF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(должность, Ф.И.О. должностного лица)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 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телефоны: 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D80971" w:rsidRPr="00D80971" w:rsidTr="000F32DF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Жалоба 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Мною "__" __________ 20__ года </w:t>
            </w:r>
            <w:proofErr w:type="gramStart"/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органа, предоставляющего муниципальную услугу)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подано заявление о предоставлении муниципальной услуги по даче письменных разъяснений по вопросам применения муниципальных правовых актов о налогах и сборах.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предоставления муниципальной услуги органом, предоставляющим муниципальную услугу (должностным лицом органа, предоставляющего муниципальную услугу, либо муниципальным служащим), допущены нарушения действующего законодательства, выразившиеся </w:t>
            </w:r>
            <w:proofErr w:type="gramStart"/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(краткое изложение обжалуемых решений, действий (бездействия)</w:t>
            </w:r>
            <w:proofErr w:type="gramEnd"/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указанием оснований, по которым лицо, подающее жалобу, </w:t>
            </w:r>
            <w:proofErr w:type="gramStart"/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согласно</w:t>
            </w:r>
            <w:proofErr w:type="gramEnd"/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с действием (бездействием) органа или должностного лица, со ссылками на пункты регламента)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 _________________________________________________________________________.</w:t>
            </w:r>
          </w:p>
        </w:tc>
      </w:tr>
      <w:tr w:rsidR="00D80971" w:rsidRPr="00D80971" w:rsidTr="000F32DF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__________/___________________/ 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 (расшифровка подписи)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г.</w:t>
            </w:r>
          </w:p>
        </w:tc>
      </w:tr>
    </w:tbl>
    <w:p w:rsidR="00257C8D" w:rsidRPr="00257C8D" w:rsidRDefault="00257C8D" w:rsidP="00D80971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06D0" w:rsidRDefault="00257C8D" w:rsidP="00DA4AC6">
      <w:pPr>
        <w:spacing w:line="240" w:lineRule="auto"/>
        <w:jc w:val="both"/>
      </w:pPr>
      <w:r w:rsidRPr="00257C8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B06D0" w:rsidRPr="006B06D0" w:rsidRDefault="006B06D0" w:rsidP="006B06D0">
      <w:pPr>
        <w:tabs>
          <w:tab w:val="left" w:pos="3495"/>
        </w:tabs>
      </w:pPr>
    </w:p>
    <w:sectPr w:rsidR="006B06D0" w:rsidRPr="006B06D0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231" w:rsidRDefault="00D62231">
      <w:pPr>
        <w:spacing w:after="0" w:line="240" w:lineRule="auto"/>
      </w:pPr>
      <w:r>
        <w:separator/>
      </w:r>
    </w:p>
  </w:endnote>
  <w:endnote w:type="continuationSeparator" w:id="0">
    <w:p w:rsidR="00D62231" w:rsidRDefault="00D6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DC" w:rsidRDefault="00D622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231" w:rsidRDefault="00D62231">
      <w:pPr>
        <w:spacing w:after="0" w:line="240" w:lineRule="auto"/>
      </w:pPr>
      <w:r>
        <w:separator/>
      </w:r>
    </w:p>
  </w:footnote>
  <w:footnote w:type="continuationSeparator" w:id="0">
    <w:p w:rsidR="00D62231" w:rsidRDefault="00D62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44"/>
    <w:rsid w:val="00031899"/>
    <w:rsid w:val="00052B50"/>
    <w:rsid w:val="000713C1"/>
    <w:rsid w:val="000A128D"/>
    <w:rsid w:val="00125465"/>
    <w:rsid w:val="00153B55"/>
    <w:rsid w:val="00196559"/>
    <w:rsid w:val="001F07BB"/>
    <w:rsid w:val="00257C8D"/>
    <w:rsid w:val="00265049"/>
    <w:rsid w:val="00286206"/>
    <w:rsid w:val="00307E1F"/>
    <w:rsid w:val="00380BD0"/>
    <w:rsid w:val="00410B0E"/>
    <w:rsid w:val="00440600"/>
    <w:rsid w:val="0049535A"/>
    <w:rsid w:val="004967AC"/>
    <w:rsid w:val="004D6D56"/>
    <w:rsid w:val="00537B7D"/>
    <w:rsid w:val="00657645"/>
    <w:rsid w:val="00660D4C"/>
    <w:rsid w:val="006A163B"/>
    <w:rsid w:val="006B06D0"/>
    <w:rsid w:val="00707C1D"/>
    <w:rsid w:val="0071774C"/>
    <w:rsid w:val="00723FF7"/>
    <w:rsid w:val="007F6FEC"/>
    <w:rsid w:val="00827488"/>
    <w:rsid w:val="00842890"/>
    <w:rsid w:val="00864520"/>
    <w:rsid w:val="0089670A"/>
    <w:rsid w:val="008A290C"/>
    <w:rsid w:val="008C0459"/>
    <w:rsid w:val="00A22EBF"/>
    <w:rsid w:val="00A4005A"/>
    <w:rsid w:val="00A9474C"/>
    <w:rsid w:val="00AA1DEF"/>
    <w:rsid w:val="00B951CF"/>
    <w:rsid w:val="00BE0174"/>
    <w:rsid w:val="00C11944"/>
    <w:rsid w:val="00C97FE8"/>
    <w:rsid w:val="00CD718E"/>
    <w:rsid w:val="00D62231"/>
    <w:rsid w:val="00D80971"/>
    <w:rsid w:val="00DA4AC6"/>
    <w:rsid w:val="00DB4316"/>
    <w:rsid w:val="00E16BA5"/>
    <w:rsid w:val="00E67EAC"/>
    <w:rsid w:val="00EA60C8"/>
    <w:rsid w:val="00EB0D01"/>
    <w:rsid w:val="00ED500D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D80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0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D80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0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User\Downloads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wnloads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5320</Words>
  <Characters>30326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2021-03-04T06:06:00Z</dcterms:created>
  <dcterms:modified xsi:type="dcterms:W3CDTF">2021-03-23T06:54:00Z</dcterms:modified>
</cp:coreProperties>
</file>