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28" w:rsidRPr="000F6A28" w:rsidRDefault="000F6A28" w:rsidP="000F6A28">
      <w:pPr>
        <w:spacing w:after="0"/>
        <w:ind w:right="1701"/>
        <w:jc w:val="center"/>
        <w:rPr>
          <w:rFonts w:ascii="Times New Roman" w:hAnsi="Times New Roman" w:cs="Times New Roman"/>
          <w:b/>
          <w:sz w:val="28"/>
          <w:szCs w:val="28"/>
        </w:rPr>
      </w:pPr>
      <w:r w:rsidRPr="000F6A2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F6A28">
        <w:rPr>
          <w:rFonts w:ascii="Times New Roman" w:hAnsi="Times New Roman" w:cs="Times New Roman"/>
          <w:b/>
          <w:sz w:val="28"/>
          <w:szCs w:val="28"/>
        </w:rPr>
        <w:t xml:space="preserve">  Российская Федерация</w:t>
      </w:r>
    </w:p>
    <w:p w:rsidR="000F6A28" w:rsidRPr="000F6A28" w:rsidRDefault="000F6A28" w:rsidP="000F6A28">
      <w:pPr>
        <w:spacing w:after="0"/>
        <w:ind w:right="1701"/>
        <w:jc w:val="center"/>
        <w:rPr>
          <w:rFonts w:ascii="Times New Roman" w:hAnsi="Times New Roman" w:cs="Times New Roman"/>
          <w:b/>
          <w:sz w:val="28"/>
          <w:szCs w:val="28"/>
        </w:rPr>
      </w:pPr>
      <w:r w:rsidRPr="000F6A2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F6A28">
        <w:rPr>
          <w:rFonts w:ascii="Times New Roman" w:hAnsi="Times New Roman" w:cs="Times New Roman"/>
          <w:b/>
          <w:sz w:val="28"/>
          <w:szCs w:val="28"/>
        </w:rPr>
        <w:t xml:space="preserve">   АДМИНИСТРАЦИЯ</w:t>
      </w:r>
    </w:p>
    <w:p w:rsidR="000F6A28" w:rsidRPr="000F6A28" w:rsidRDefault="000F6A28" w:rsidP="000F6A28">
      <w:pPr>
        <w:spacing w:after="0"/>
        <w:ind w:right="1701"/>
        <w:jc w:val="center"/>
        <w:rPr>
          <w:rFonts w:ascii="Times New Roman" w:hAnsi="Times New Roman" w:cs="Times New Roman"/>
          <w:b/>
          <w:sz w:val="32"/>
          <w:szCs w:val="32"/>
        </w:rPr>
      </w:pPr>
      <w:r>
        <w:rPr>
          <w:rFonts w:ascii="Times New Roman" w:hAnsi="Times New Roman" w:cs="Times New Roman"/>
          <w:b/>
          <w:sz w:val="32"/>
          <w:szCs w:val="32"/>
        </w:rPr>
        <w:t xml:space="preserve">               </w:t>
      </w:r>
      <w:r w:rsidRPr="000F6A28">
        <w:rPr>
          <w:rFonts w:ascii="Times New Roman" w:hAnsi="Times New Roman" w:cs="Times New Roman"/>
          <w:b/>
          <w:sz w:val="32"/>
          <w:szCs w:val="32"/>
        </w:rPr>
        <w:t>Углеродовского городского поселения</w:t>
      </w:r>
    </w:p>
    <w:p w:rsidR="000F6A28" w:rsidRPr="000F6A28" w:rsidRDefault="000F6A28" w:rsidP="000F6A28">
      <w:pPr>
        <w:spacing w:after="0"/>
        <w:ind w:right="1701"/>
        <w:jc w:val="center"/>
        <w:rPr>
          <w:rFonts w:ascii="Times New Roman" w:hAnsi="Times New Roman" w:cs="Times New Roman"/>
          <w:b/>
          <w:sz w:val="32"/>
          <w:szCs w:val="32"/>
        </w:rPr>
      </w:pPr>
      <w:r w:rsidRPr="000F6A28">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0F6A28">
        <w:rPr>
          <w:rFonts w:ascii="Times New Roman" w:hAnsi="Times New Roman" w:cs="Times New Roman"/>
          <w:b/>
          <w:sz w:val="32"/>
          <w:szCs w:val="32"/>
        </w:rPr>
        <w:t xml:space="preserve">  Красносулинского района</w:t>
      </w:r>
    </w:p>
    <w:p w:rsidR="000F6A28" w:rsidRPr="000F6A28" w:rsidRDefault="000F6A28" w:rsidP="000F6A28">
      <w:pPr>
        <w:spacing w:before="12" w:after="12"/>
        <w:ind w:right="1701"/>
        <w:jc w:val="center"/>
        <w:rPr>
          <w:rFonts w:ascii="Times New Roman" w:hAnsi="Times New Roman" w:cs="Times New Roman"/>
          <w:b/>
          <w:sz w:val="32"/>
          <w:szCs w:val="32"/>
        </w:rPr>
      </w:pPr>
      <w:r w:rsidRPr="000F6A28">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0F6A28">
        <w:rPr>
          <w:rFonts w:ascii="Times New Roman" w:hAnsi="Times New Roman" w:cs="Times New Roman"/>
          <w:b/>
          <w:sz w:val="32"/>
          <w:szCs w:val="32"/>
        </w:rPr>
        <w:t xml:space="preserve"> Ростовской области</w:t>
      </w:r>
    </w:p>
    <w:p w:rsidR="002266FB" w:rsidRPr="002266FB" w:rsidRDefault="002266FB" w:rsidP="002266FB">
      <w:pPr>
        <w:spacing w:after="0" w:line="240" w:lineRule="auto"/>
        <w:ind w:firstLine="28"/>
        <w:jc w:val="center"/>
        <w:rPr>
          <w:rFonts w:ascii="Times New Roman" w:eastAsia="Times New Roman" w:hAnsi="Times New Roman" w:cs="Times New Roman"/>
          <w:b/>
          <w:sz w:val="24"/>
          <w:szCs w:val="24"/>
          <w:lang w:eastAsia="ru-RU"/>
        </w:rPr>
      </w:pPr>
    </w:p>
    <w:p w:rsidR="006E50B0" w:rsidRDefault="006E50B0" w:rsidP="002266FB">
      <w:pPr>
        <w:spacing w:after="0" w:line="240" w:lineRule="auto"/>
        <w:ind w:firstLine="28"/>
        <w:jc w:val="center"/>
        <w:rPr>
          <w:rFonts w:ascii="Times New Roman" w:eastAsia="Times New Roman" w:hAnsi="Times New Roman" w:cs="Times New Roman"/>
          <w:b/>
          <w:sz w:val="24"/>
          <w:szCs w:val="24"/>
          <w:lang w:eastAsia="ru-RU"/>
        </w:rPr>
      </w:pPr>
    </w:p>
    <w:p w:rsidR="002266FB" w:rsidRPr="002266FB" w:rsidRDefault="006A0A64" w:rsidP="006A0A64">
      <w:pPr>
        <w:tabs>
          <w:tab w:val="left" w:pos="3225"/>
          <w:tab w:val="center" w:pos="5045"/>
        </w:tabs>
        <w:spacing w:after="0" w:line="240" w:lineRule="auto"/>
        <w:ind w:firstLine="2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r w:rsidR="002266FB" w:rsidRPr="002266FB">
        <w:rPr>
          <w:rFonts w:ascii="Times New Roman" w:eastAsia="Times New Roman" w:hAnsi="Times New Roman" w:cs="Times New Roman"/>
          <w:b/>
          <w:sz w:val="24"/>
          <w:szCs w:val="24"/>
          <w:lang w:eastAsia="ru-RU"/>
        </w:rPr>
        <w:t>ПОСТАНОВЛЕНИЕ</w:t>
      </w:r>
    </w:p>
    <w:p w:rsidR="002266FB" w:rsidRPr="002266FB" w:rsidRDefault="002266FB" w:rsidP="002266FB">
      <w:pPr>
        <w:spacing w:after="0" w:line="240" w:lineRule="auto"/>
        <w:rPr>
          <w:rFonts w:ascii="Times New Roman" w:eastAsia="Times New Roman" w:hAnsi="Times New Roman" w:cs="Times New Roman"/>
          <w:sz w:val="24"/>
          <w:szCs w:val="24"/>
          <w:lang w:eastAsia="ru-RU"/>
        </w:rPr>
      </w:pPr>
    </w:p>
    <w:p w:rsidR="00B448DA" w:rsidRDefault="00B448DA" w:rsidP="00710651">
      <w:pPr>
        <w:pStyle w:val="Default"/>
        <w:tabs>
          <w:tab w:val="center" w:pos="5031"/>
          <w:tab w:val="left" w:pos="6210"/>
        </w:tabs>
        <w:rPr>
          <w:rFonts w:eastAsia="Times New Roman"/>
          <w:color w:val="auto"/>
          <w:lang w:eastAsia="ru-RU"/>
        </w:rPr>
      </w:pPr>
      <w:r>
        <w:rPr>
          <w:rFonts w:eastAsia="Times New Roman"/>
          <w:color w:val="auto"/>
          <w:lang w:eastAsia="ru-RU"/>
        </w:rPr>
        <w:t xml:space="preserve">от </w:t>
      </w:r>
      <w:r w:rsidR="00E66B0A">
        <w:rPr>
          <w:rFonts w:eastAsia="Times New Roman"/>
          <w:color w:val="auto"/>
          <w:lang w:eastAsia="ru-RU"/>
        </w:rPr>
        <w:t>31</w:t>
      </w:r>
      <w:r w:rsidR="001D00CE">
        <w:rPr>
          <w:rFonts w:eastAsia="Times New Roman"/>
          <w:color w:val="auto"/>
          <w:lang w:eastAsia="ru-RU"/>
        </w:rPr>
        <w:t>.12</w:t>
      </w:r>
      <w:r w:rsidR="002266FB" w:rsidRPr="002266FB">
        <w:rPr>
          <w:rFonts w:eastAsia="Times New Roman"/>
          <w:color w:val="auto"/>
          <w:lang w:eastAsia="ru-RU"/>
        </w:rPr>
        <w:t>.201</w:t>
      </w:r>
      <w:r w:rsidR="00372756">
        <w:rPr>
          <w:rFonts w:eastAsia="Times New Roman"/>
          <w:color w:val="auto"/>
          <w:lang w:eastAsia="ru-RU"/>
        </w:rPr>
        <w:t>9</w:t>
      </w:r>
      <w:r w:rsidR="002266FB" w:rsidRPr="002266FB">
        <w:rPr>
          <w:rFonts w:eastAsia="Times New Roman"/>
          <w:color w:val="auto"/>
          <w:lang w:eastAsia="ru-RU"/>
        </w:rPr>
        <w:t xml:space="preserve">  </w:t>
      </w:r>
      <w:r w:rsidR="00710651">
        <w:rPr>
          <w:rFonts w:eastAsia="Times New Roman"/>
          <w:color w:val="auto"/>
          <w:lang w:eastAsia="ru-RU"/>
        </w:rPr>
        <w:t xml:space="preserve">                                                       </w:t>
      </w:r>
      <w:r w:rsidR="002266FB" w:rsidRPr="002266FB">
        <w:rPr>
          <w:rFonts w:eastAsia="Times New Roman"/>
          <w:color w:val="auto"/>
          <w:lang w:eastAsia="ru-RU"/>
        </w:rPr>
        <w:t xml:space="preserve">№ </w:t>
      </w:r>
      <w:r w:rsidR="00372756">
        <w:rPr>
          <w:rFonts w:eastAsia="Times New Roman"/>
          <w:color w:val="auto"/>
          <w:lang w:eastAsia="ru-RU"/>
        </w:rPr>
        <w:t>1</w:t>
      </w:r>
      <w:r w:rsidR="00710651">
        <w:rPr>
          <w:rFonts w:eastAsia="Times New Roman"/>
          <w:color w:val="auto"/>
          <w:lang w:eastAsia="ru-RU"/>
        </w:rPr>
        <w:t>7</w:t>
      </w:r>
      <w:r w:rsidR="005265DC">
        <w:rPr>
          <w:rFonts w:eastAsia="Times New Roman"/>
          <w:color w:val="auto"/>
          <w:lang w:eastAsia="ru-RU"/>
        </w:rPr>
        <w:t>7</w:t>
      </w:r>
      <w:r w:rsidR="00710651">
        <w:rPr>
          <w:rFonts w:eastAsia="Times New Roman"/>
          <w:color w:val="auto"/>
          <w:lang w:eastAsia="ru-RU"/>
        </w:rPr>
        <w:tab/>
        <w:t xml:space="preserve">                       </w:t>
      </w:r>
      <w:proofErr w:type="spellStart"/>
      <w:r w:rsidR="00710651">
        <w:rPr>
          <w:rFonts w:eastAsia="Times New Roman"/>
          <w:color w:val="auto"/>
          <w:lang w:eastAsia="ru-RU"/>
        </w:rPr>
        <w:t>п</w:t>
      </w:r>
      <w:proofErr w:type="gramStart"/>
      <w:r w:rsidR="00710651">
        <w:rPr>
          <w:rFonts w:eastAsia="Times New Roman"/>
          <w:color w:val="auto"/>
          <w:lang w:eastAsia="ru-RU"/>
        </w:rPr>
        <w:t>.У</w:t>
      </w:r>
      <w:proofErr w:type="gramEnd"/>
      <w:r w:rsidR="00710651">
        <w:rPr>
          <w:rFonts w:eastAsia="Times New Roman"/>
          <w:color w:val="auto"/>
          <w:lang w:eastAsia="ru-RU"/>
        </w:rPr>
        <w:t>глеродовский</w:t>
      </w:r>
      <w:proofErr w:type="spellEnd"/>
    </w:p>
    <w:p w:rsidR="00710651" w:rsidRDefault="00710651" w:rsidP="00710651">
      <w:pPr>
        <w:pStyle w:val="Default"/>
        <w:tabs>
          <w:tab w:val="center" w:pos="5032"/>
          <w:tab w:val="left" w:pos="9921"/>
        </w:tabs>
        <w:ind w:right="-2"/>
        <w:rPr>
          <w:color w:val="auto"/>
        </w:rPr>
      </w:pPr>
    </w:p>
    <w:p w:rsidR="00710651" w:rsidRDefault="00710651" w:rsidP="00710651">
      <w:pPr>
        <w:pStyle w:val="Default"/>
        <w:tabs>
          <w:tab w:val="center" w:pos="5032"/>
          <w:tab w:val="left" w:pos="9921"/>
        </w:tabs>
        <w:ind w:right="-2"/>
        <w:rPr>
          <w:color w:val="auto"/>
        </w:rPr>
      </w:pPr>
    </w:p>
    <w:p w:rsidR="00710651" w:rsidRDefault="00710651" w:rsidP="00710651">
      <w:pPr>
        <w:pStyle w:val="Default"/>
        <w:tabs>
          <w:tab w:val="center" w:pos="5032"/>
          <w:tab w:val="left" w:pos="9921"/>
        </w:tabs>
        <w:ind w:right="-2"/>
        <w:rPr>
          <w:color w:val="auto"/>
        </w:rPr>
      </w:pPr>
    </w:p>
    <w:p w:rsidR="00F40D41" w:rsidRDefault="002266FB" w:rsidP="00710651">
      <w:pPr>
        <w:pStyle w:val="Default"/>
        <w:tabs>
          <w:tab w:val="center" w:pos="5032"/>
          <w:tab w:val="left" w:pos="9921"/>
        </w:tabs>
        <w:ind w:right="-2"/>
        <w:rPr>
          <w:color w:val="auto"/>
        </w:rPr>
      </w:pPr>
      <w:r w:rsidRPr="001D00CE">
        <w:rPr>
          <w:color w:val="auto"/>
        </w:rPr>
        <w:t>Об утверждении Порядка составления и</w:t>
      </w:r>
      <w:r w:rsidR="001D00CE">
        <w:rPr>
          <w:color w:val="auto"/>
        </w:rPr>
        <w:t xml:space="preserve"> </w:t>
      </w:r>
      <w:r w:rsidRPr="001D00CE">
        <w:rPr>
          <w:color w:val="auto"/>
        </w:rPr>
        <w:t xml:space="preserve">утверждения </w:t>
      </w:r>
    </w:p>
    <w:p w:rsidR="00710651" w:rsidRDefault="002266FB" w:rsidP="00710651">
      <w:pPr>
        <w:pStyle w:val="Default"/>
        <w:tabs>
          <w:tab w:val="center" w:pos="5032"/>
          <w:tab w:val="left" w:pos="9921"/>
        </w:tabs>
        <w:ind w:right="-2"/>
        <w:rPr>
          <w:color w:val="auto"/>
        </w:rPr>
      </w:pPr>
      <w:r w:rsidRPr="001D00CE">
        <w:rPr>
          <w:color w:val="auto"/>
        </w:rPr>
        <w:t>плана финансово-</w:t>
      </w:r>
      <w:r w:rsidR="001D00CE">
        <w:rPr>
          <w:color w:val="auto"/>
        </w:rPr>
        <w:t xml:space="preserve"> х</w:t>
      </w:r>
      <w:r w:rsidRPr="001D00CE">
        <w:rPr>
          <w:color w:val="auto"/>
        </w:rPr>
        <w:t>озяйственной</w:t>
      </w:r>
      <w:r w:rsidR="001D00CE">
        <w:rPr>
          <w:color w:val="auto"/>
        </w:rPr>
        <w:t xml:space="preserve"> </w:t>
      </w:r>
      <w:r w:rsidRPr="001D00CE">
        <w:rPr>
          <w:color w:val="auto"/>
        </w:rPr>
        <w:t>деятельности</w:t>
      </w:r>
      <w:r w:rsidR="001D00CE">
        <w:rPr>
          <w:color w:val="auto"/>
        </w:rPr>
        <w:t xml:space="preserve"> </w:t>
      </w:r>
    </w:p>
    <w:p w:rsidR="00710651" w:rsidRDefault="002266FB" w:rsidP="00710651">
      <w:pPr>
        <w:pStyle w:val="Default"/>
        <w:tabs>
          <w:tab w:val="center" w:pos="5032"/>
          <w:tab w:val="left" w:pos="9921"/>
        </w:tabs>
        <w:ind w:right="-2"/>
        <w:rPr>
          <w:color w:val="auto"/>
        </w:rPr>
      </w:pPr>
      <w:r w:rsidRPr="001D00CE">
        <w:rPr>
          <w:color w:val="auto"/>
        </w:rPr>
        <w:t>муниципальных бюджетных</w:t>
      </w:r>
      <w:r w:rsidR="001D00CE">
        <w:rPr>
          <w:color w:val="auto"/>
        </w:rPr>
        <w:t xml:space="preserve"> </w:t>
      </w:r>
      <w:r w:rsidRPr="001D00CE">
        <w:rPr>
          <w:color w:val="auto"/>
        </w:rPr>
        <w:t>учреждений, функции и</w:t>
      </w:r>
    </w:p>
    <w:p w:rsidR="00710651" w:rsidRDefault="002266FB" w:rsidP="00710651">
      <w:pPr>
        <w:pStyle w:val="Default"/>
        <w:tabs>
          <w:tab w:val="center" w:pos="5032"/>
          <w:tab w:val="left" w:pos="9921"/>
        </w:tabs>
        <w:ind w:right="-2"/>
        <w:rPr>
          <w:color w:val="auto"/>
        </w:rPr>
      </w:pPr>
      <w:r w:rsidRPr="001D00CE">
        <w:rPr>
          <w:color w:val="auto"/>
        </w:rPr>
        <w:t xml:space="preserve"> полномочия </w:t>
      </w:r>
      <w:proofErr w:type="gramStart"/>
      <w:r w:rsidRPr="001D00CE">
        <w:rPr>
          <w:color w:val="auto"/>
        </w:rPr>
        <w:t>учредителя</w:t>
      </w:r>
      <w:proofErr w:type="gramEnd"/>
      <w:r w:rsidR="001D00CE">
        <w:rPr>
          <w:color w:val="auto"/>
        </w:rPr>
        <w:t xml:space="preserve"> </w:t>
      </w:r>
      <w:r w:rsidRPr="001D00CE">
        <w:rPr>
          <w:color w:val="auto"/>
        </w:rPr>
        <w:t xml:space="preserve">которых осуществляет </w:t>
      </w:r>
    </w:p>
    <w:p w:rsidR="002266FB" w:rsidRPr="001D00CE" w:rsidRDefault="002266FB" w:rsidP="00710651">
      <w:pPr>
        <w:pStyle w:val="Default"/>
        <w:tabs>
          <w:tab w:val="center" w:pos="5032"/>
          <w:tab w:val="left" w:pos="9921"/>
        </w:tabs>
        <w:ind w:right="-2"/>
        <w:rPr>
          <w:color w:val="auto"/>
        </w:rPr>
      </w:pPr>
      <w:r w:rsidRPr="001D00CE">
        <w:rPr>
          <w:color w:val="auto"/>
        </w:rPr>
        <w:t>Администрация</w:t>
      </w:r>
      <w:r w:rsidR="001D00CE">
        <w:rPr>
          <w:color w:val="auto"/>
        </w:rPr>
        <w:t xml:space="preserve"> </w:t>
      </w:r>
      <w:r w:rsidR="00710651">
        <w:rPr>
          <w:color w:val="auto"/>
        </w:rPr>
        <w:t>Углеродовского городского</w:t>
      </w:r>
      <w:r w:rsidRPr="001D00CE">
        <w:rPr>
          <w:color w:val="auto"/>
        </w:rPr>
        <w:t xml:space="preserve"> поселения</w:t>
      </w:r>
    </w:p>
    <w:p w:rsidR="001D00CE" w:rsidRPr="001D00CE" w:rsidRDefault="001D00CE" w:rsidP="00710651">
      <w:pPr>
        <w:pStyle w:val="Default"/>
        <w:rPr>
          <w:color w:val="auto"/>
        </w:rPr>
      </w:pPr>
    </w:p>
    <w:p w:rsidR="002266FB" w:rsidRPr="001D00CE" w:rsidRDefault="00F40D41" w:rsidP="00520FCC">
      <w:pPr>
        <w:pStyle w:val="Default"/>
        <w:ind w:firstLine="709"/>
        <w:jc w:val="both"/>
        <w:rPr>
          <w:color w:val="auto"/>
        </w:rPr>
      </w:pPr>
      <w:r w:rsidRPr="00F40D41">
        <w:rPr>
          <w:color w:val="auto"/>
        </w:rPr>
        <w:t xml:space="preserve">В соответствии </w:t>
      </w:r>
      <w:r w:rsidR="00262A7A" w:rsidRPr="00262A7A">
        <w:rPr>
          <w:color w:val="auto"/>
        </w:rPr>
        <w:t xml:space="preserve">с подпунктом 6 пункта 3.3 статьи 32 </w:t>
      </w:r>
      <w:r w:rsidR="00262A7A">
        <w:rPr>
          <w:color w:val="auto"/>
        </w:rPr>
        <w:t xml:space="preserve"> Федерального</w:t>
      </w:r>
      <w:r w:rsidRPr="00F40D41">
        <w:rPr>
          <w:color w:val="auto"/>
        </w:rPr>
        <w:t xml:space="preserve"> закон</w:t>
      </w:r>
      <w:r w:rsidR="00262A7A">
        <w:rPr>
          <w:color w:val="auto"/>
        </w:rPr>
        <w:t xml:space="preserve">а от 12 января </w:t>
      </w:r>
      <w:r w:rsidRPr="00F40D41">
        <w:rPr>
          <w:color w:val="auto"/>
        </w:rPr>
        <w:t xml:space="preserve">1996 N 7-ФЗ "О некоммерческих организациях", </w:t>
      </w:r>
      <w:r w:rsidR="005F2698" w:rsidRPr="005F2698">
        <w:rPr>
          <w:color w:val="auto"/>
        </w:rPr>
        <w:t>статьей 2 Федерального закона от 3 ноября 2006 года № 174-ФЗ «Об автономных учреждениях»</w:t>
      </w:r>
      <w:r w:rsidRPr="00F40D41">
        <w:rPr>
          <w:color w:val="auto"/>
        </w:rPr>
        <w:t>, Приказом Министерства фина</w:t>
      </w:r>
      <w:r w:rsidR="005F2698">
        <w:rPr>
          <w:color w:val="auto"/>
        </w:rPr>
        <w:t>нсов Российской Федерации от 31 августа</w:t>
      </w:r>
      <w:r w:rsidR="005F2698" w:rsidRPr="00F40D41">
        <w:rPr>
          <w:color w:val="auto"/>
        </w:rPr>
        <w:t xml:space="preserve"> </w:t>
      </w:r>
      <w:r w:rsidRPr="00F40D41">
        <w:rPr>
          <w:color w:val="auto"/>
        </w:rPr>
        <w:t xml:space="preserve">2018 N 186н "О </w:t>
      </w:r>
      <w:r w:rsidR="00521FC5">
        <w:rPr>
          <w:color w:val="auto"/>
        </w:rPr>
        <w:t>Т</w:t>
      </w:r>
      <w:r w:rsidRPr="00F40D41">
        <w:rPr>
          <w:color w:val="auto"/>
        </w:rPr>
        <w:t>ребованиях к плану финансово-хозяйственной деятельности государственного (муниципального) учреждения",</w:t>
      </w:r>
      <w:r w:rsidR="002266FB" w:rsidRPr="001D00CE">
        <w:rPr>
          <w:color w:val="auto"/>
        </w:rPr>
        <w:t xml:space="preserve"> ст. 3</w:t>
      </w:r>
      <w:r w:rsidR="00710651">
        <w:rPr>
          <w:color w:val="auto"/>
        </w:rPr>
        <w:t>0</w:t>
      </w:r>
      <w:r w:rsidR="002266FB" w:rsidRPr="001D00CE">
        <w:rPr>
          <w:color w:val="auto"/>
        </w:rPr>
        <w:t xml:space="preserve"> Устава муниципального образования «</w:t>
      </w:r>
      <w:r w:rsidR="00710651">
        <w:rPr>
          <w:color w:val="auto"/>
        </w:rPr>
        <w:t>Углеродовское городское</w:t>
      </w:r>
      <w:r w:rsidR="002266FB" w:rsidRPr="001D00CE">
        <w:rPr>
          <w:color w:val="auto"/>
        </w:rPr>
        <w:t xml:space="preserve"> поселение» Администрация</w:t>
      </w:r>
      <w:r w:rsidR="00520FCC">
        <w:rPr>
          <w:color w:val="auto"/>
        </w:rPr>
        <w:t xml:space="preserve"> </w:t>
      </w:r>
      <w:r w:rsidR="00710651">
        <w:rPr>
          <w:color w:val="auto"/>
        </w:rPr>
        <w:t>Углеродовского городского</w:t>
      </w:r>
      <w:r w:rsidR="002266FB" w:rsidRPr="001D00CE">
        <w:rPr>
          <w:color w:val="auto"/>
        </w:rPr>
        <w:t xml:space="preserve"> поселения </w:t>
      </w:r>
    </w:p>
    <w:p w:rsidR="00520FCC" w:rsidRDefault="00520FCC" w:rsidP="00520FCC">
      <w:pPr>
        <w:pStyle w:val="Default"/>
        <w:jc w:val="center"/>
        <w:rPr>
          <w:color w:val="auto"/>
        </w:rPr>
      </w:pPr>
    </w:p>
    <w:p w:rsidR="002266FB" w:rsidRDefault="002266FB" w:rsidP="00520FCC">
      <w:pPr>
        <w:pStyle w:val="Default"/>
        <w:jc w:val="center"/>
        <w:rPr>
          <w:color w:val="auto"/>
        </w:rPr>
      </w:pPr>
      <w:r w:rsidRPr="001D00CE">
        <w:rPr>
          <w:color w:val="auto"/>
        </w:rPr>
        <w:t>ПОСТАНОВЛЯЕТ:</w:t>
      </w:r>
    </w:p>
    <w:p w:rsidR="00520FCC" w:rsidRPr="001D00CE" w:rsidRDefault="00520FCC" w:rsidP="00520FCC">
      <w:pPr>
        <w:pStyle w:val="Default"/>
        <w:jc w:val="center"/>
        <w:rPr>
          <w:color w:val="auto"/>
        </w:rPr>
      </w:pPr>
    </w:p>
    <w:p w:rsidR="002266FB" w:rsidRPr="001D00CE" w:rsidRDefault="002266FB" w:rsidP="00520FCC">
      <w:pPr>
        <w:pStyle w:val="Default"/>
        <w:ind w:firstLine="709"/>
        <w:jc w:val="both"/>
        <w:rPr>
          <w:color w:val="auto"/>
        </w:rPr>
      </w:pPr>
      <w:r w:rsidRPr="001D00CE">
        <w:rPr>
          <w:color w:val="auto"/>
        </w:rPr>
        <w:t xml:space="preserve">1. Утвердить Порядок 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sidR="00710651">
        <w:rPr>
          <w:color w:val="auto"/>
        </w:rPr>
        <w:t>Углеродовского городского</w:t>
      </w:r>
      <w:r w:rsidR="00710651" w:rsidRPr="001D00CE">
        <w:rPr>
          <w:color w:val="auto"/>
        </w:rPr>
        <w:t xml:space="preserve"> </w:t>
      </w:r>
      <w:r w:rsidRPr="001D00CE">
        <w:rPr>
          <w:color w:val="auto"/>
        </w:rPr>
        <w:t>поселения согласно приложению</w:t>
      </w:r>
      <w:r w:rsidR="005E09E3">
        <w:rPr>
          <w:color w:val="auto"/>
        </w:rPr>
        <w:t xml:space="preserve"> </w:t>
      </w:r>
      <w:r w:rsidRPr="001D00CE">
        <w:rPr>
          <w:color w:val="auto"/>
        </w:rPr>
        <w:t xml:space="preserve"> к настоящему постановлению. </w:t>
      </w:r>
    </w:p>
    <w:p w:rsidR="002266FB" w:rsidRDefault="002266FB" w:rsidP="00520FCC">
      <w:pPr>
        <w:pStyle w:val="Default"/>
        <w:ind w:firstLine="709"/>
        <w:jc w:val="both"/>
        <w:rPr>
          <w:color w:val="auto"/>
        </w:rPr>
      </w:pPr>
      <w:r w:rsidRPr="001D00CE">
        <w:rPr>
          <w:color w:val="auto"/>
        </w:rPr>
        <w:t xml:space="preserve">2. Настоящее постановление применяется при формировании </w:t>
      </w:r>
      <w:r w:rsidR="00F40D41" w:rsidRPr="00F40D41">
        <w:rPr>
          <w:color w:val="auto"/>
        </w:rPr>
        <w:t>плана финансово-хозяйственной деятельности муниципального бюджетного учреждения</w:t>
      </w:r>
      <w:r w:rsidRPr="001D00CE">
        <w:rPr>
          <w:color w:val="auto"/>
        </w:rPr>
        <w:t xml:space="preserve">, начиная с </w:t>
      </w:r>
      <w:r w:rsidR="00F40D41" w:rsidRPr="00F40D41">
        <w:rPr>
          <w:color w:val="auto"/>
        </w:rPr>
        <w:t>плана финансово-хозяйственной деятельности муниципального бюджетного учреждения</w:t>
      </w:r>
      <w:r w:rsidR="00F40D41">
        <w:rPr>
          <w:color w:val="auto"/>
        </w:rPr>
        <w:t xml:space="preserve"> на 2020 год и плановый период 2021 и 2022</w:t>
      </w:r>
      <w:r w:rsidRPr="001D00CE">
        <w:rPr>
          <w:color w:val="auto"/>
        </w:rPr>
        <w:t xml:space="preserve"> годов. </w:t>
      </w:r>
    </w:p>
    <w:p w:rsidR="002266FB" w:rsidRDefault="002266FB" w:rsidP="00520FCC">
      <w:pPr>
        <w:pStyle w:val="Default"/>
        <w:ind w:firstLine="709"/>
        <w:jc w:val="both"/>
        <w:rPr>
          <w:color w:val="auto"/>
        </w:rPr>
      </w:pPr>
      <w:r w:rsidRPr="001D00CE">
        <w:rPr>
          <w:color w:val="auto"/>
        </w:rPr>
        <w:t xml:space="preserve">3. </w:t>
      </w:r>
      <w:proofErr w:type="gramStart"/>
      <w:r w:rsidR="00F40D41">
        <w:rPr>
          <w:color w:val="auto"/>
        </w:rPr>
        <w:t>С 1 января 2020 года п</w:t>
      </w:r>
      <w:r w:rsidRPr="001D00CE">
        <w:rPr>
          <w:color w:val="auto"/>
        </w:rPr>
        <w:t>ризнать утратившим силу постановлени</w:t>
      </w:r>
      <w:r w:rsidR="00F40D41">
        <w:rPr>
          <w:color w:val="auto"/>
        </w:rPr>
        <w:t>я</w:t>
      </w:r>
      <w:r w:rsidRPr="001D00CE">
        <w:rPr>
          <w:color w:val="auto"/>
        </w:rPr>
        <w:t xml:space="preserve"> Администрации </w:t>
      </w:r>
      <w:r w:rsidR="00710651">
        <w:rPr>
          <w:color w:val="auto"/>
        </w:rPr>
        <w:t>Углеродовского городского</w:t>
      </w:r>
      <w:r w:rsidR="00710651" w:rsidRPr="001D00CE">
        <w:rPr>
          <w:color w:val="auto"/>
        </w:rPr>
        <w:t xml:space="preserve"> </w:t>
      </w:r>
      <w:r w:rsidR="00F40D41">
        <w:rPr>
          <w:color w:val="auto"/>
        </w:rPr>
        <w:t>поселения от 30</w:t>
      </w:r>
      <w:r w:rsidR="00520FCC">
        <w:rPr>
          <w:color w:val="auto"/>
        </w:rPr>
        <w:t>.12.201</w:t>
      </w:r>
      <w:r w:rsidR="00F40D41">
        <w:rPr>
          <w:color w:val="auto"/>
        </w:rPr>
        <w:t>6 №</w:t>
      </w:r>
      <w:r w:rsidR="00BC7387">
        <w:rPr>
          <w:color w:val="auto"/>
        </w:rPr>
        <w:t xml:space="preserve">164 </w:t>
      </w:r>
      <w:r w:rsidRPr="001D00CE">
        <w:rPr>
          <w:color w:val="auto"/>
        </w:rPr>
        <w:t>«</w:t>
      </w:r>
      <w:r w:rsidR="00F40D41" w:rsidRPr="00F40D41">
        <w:rPr>
          <w:color w:val="auto"/>
        </w:rPr>
        <w:t xml:space="preserve">Об утверждении Порядка составления и утверждения плана финансово- хозяйственной деятельности муниципальных бюджетных учреждений, функции и полномочия учредителя которых осуществляет Администрация </w:t>
      </w:r>
      <w:r w:rsidR="00710651">
        <w:rPr>
          <w:color w:val="auto"/>
        </w:rPr>
        <w:t>Углеродовского городского</w:t>
      </w:r>
      <w:r w:rsidR="00710651" w:rsidRPr="001D00CE">
        <w:rPr>
          <w:color w:val="auto"/>
        </w:rPr>
        <w:t xml:space="preserve"> </w:t>
      </w:r>
      <w:r w:rsidR="00F40D41" w:rsidRPr="00F40D41">
        <w:rPr>
          <w:color w:val="auto"/>
        </w:rPr>
        <w:t>поселения</w:t>
      </w:r>
      <w:r w:rsidR="003B4F84">
        <w:rPr>
          <w:color w:val="auto"/>
        </w:rPr>
        <w:t xml:space="preserve">», от </w:t>
      </w:r>
      <w:r w:rsidR="00A127C6">
        <w:rPr>
          <w:color w:val="auto"/>
        </w:rPr>
        <w:t>2</w:t>
      </w:r>
      <w:r w:rsidR="00BC7387">
        <w:rPr>
          <w:color w:val="auto"/>
        </w:rPr>
        <w:t>9</w:t>
      </w:r>
      <w:r w:rsidR="00F40D41">
        <w:rPr>
          <w:color w:val="auto"/>
        </w:rPr>
        <w:t>.12.2018 №</w:t>
      </w:r>
      <w:r w:rsidR="00A127C6">
        <w:rPr>
          <w:color w:val="auto"/>
        </w:rPr>
        <w:t>1</w:t>
      </w:r>
      <w:r w:rsidR="00BC7387">
        <w:rPr>
          <w:color w:val="auto"/>
        </w:rPr>
        <w:t>28</w:t>
      </w:r>
      <w:r w:rsidR="00F40D41">
        <w:rPr>
          <w:color w:val="auto"/>
        </w:rPr>
        <w:t xml:space="preserve"> «</w:t>
      </w:r>
      <w:r w:rsidR="00F40D41" w:rsidRPr="00F40D41">
        <w:rPr>
          <w:color w:val="auto"/>
        </w:rPr>
        <w:t xml:space="preserve">О внесении изменений в постановление Администрации </w:t>
      </w:r>
      <w:r w:rsidR="00710651">
        <w:rPr>
          <w:color w:val="auto"/>
        </w:rPr>
        <w:t>Углеродовского городского</w:t>
      </w:r>
      <w:r w:rsidR="00710651" w:rsidRPr="001D00CE">
        <w:rPr>
          <w:color w:val="auto"/>
        </w:rPr>
        <w:t xml:space="preserve"> </w:t>
      </w:r>
      <w:r w:rsidR="00F40D41" w:rsidRPr="00F40D41">
        <w:rPr>
          <w:color w:val="auto"/>
        </w:rPr>
        <w:t>поселения от 30.12.2016 №</w:t>
      </w:r>
      <w:r w:rsidR="00BC7387">
        <w:rPr>
          <w:color w:val="auto"/>
        </w:rPr>
        <w:t>164</w:t>
      </w:r>
      <w:r w:rsidR="00F40D41">
        <w:rPr>
          <w:color w:val="auto"/>
        </w:rPr>
        <w:t>».</w:t>
      </w:r>
      <w:proofErr w:type="gramEnd"/>
    </w:p>
    <w:p w:rsidR="00F40D41" w:rsidRPr="001D00CE" w:rsidRDefault="00F40D41" w:rsidP="00520FCC">
      <w:pPr>
        <w:pStyle w:val="Default"/>
        <w:ind w:firstLine="709"/>
        <w:jc w:val="both"/>
        <w:rPr>
          <w:color w:val="auto"/>
        </w:rPr>
      </w:pPr>
      <w:r>
        <w:rPr>
          <w:color w:val="auto"/>
        </w:rPr>
        <w:t xml:space="preserve">4. </w:t>
      </w:r>
      <w:r w:rsidRPr="00F40D41">
        <w:rPr>
          <w:color w:val="auto"/>
        </w:rPr>
        <w:t>Постановление вступает в силу со дня официального обнародования.</w:t>
      </w:r>
    </w:p>
    <w:p w:rsidR="002266FB" w:rsidRDefault="00F40D41" w:rsidP="00520FCC">
      <w:pPr>
        <w:pStyle w:val="Default"/>
        <w:ind w:firstLine="709"/>
        <w:jc w:val="both"/>
        <w:rPr>
          <w:color w:val="auto"/>
        </w:rPr>
      </w:pPr>
      <w:r>
        <w:rPr>
          <w:color w:val="auto"/>
        </w:rPr>
        <w:t>5</w:t>
      </w:r>
      <w:r w:rsidR="002266FB" w:rsidRPr="001D00CE">
        <w:rPr>
          <w:color w:val="auto"/>
        </w:rPr>
        <w:t xml:space="preserve">. Контроль за исполнением постановления оставляю за собой. </w:t>
      </w:r>
    </w:p>
    <w:p w:rsidR="00F40D41" w:rsidRPr="001D00CE" w:rsidRDefault="00F40D41" w:rsidP="00520FCC">
      <w:pPr>
        <w:pStyle w:val="Default"/>
        <w:ind w:firstLine="709"/>
        <w:jc w:val="both"/>
        <w:rPr>
          <w:color w:val="auto"/>
        </w:rPr>
      </w:pPr>
    </w:p>
    <w:p w:rsidR="00520FCC" w:rsidRDefault="00520FCC" w:rsidP="002266FB">
      <w:pPr>
        <w:pStyle w:val="Default"/>
        <w:rPr>
          <w:color w:val="auto"/>
        </w:rPr>
      </w:pPr>
    </w:p>
    <w:p w:rsidR="00520FCC" w:rsidRDefault="00520FCC" w:rsidP="002266FB">
      <w:pPr>
        <w:pStyle w:val="Default"/>
        <w:rPr>
          <w:color w:val="auto"/>
        </w:rPr>
      </w:pPr>
    </w:p>
    <w:p w:rsidR="00520FCC" w:rsidRDefault="00520FCC" w:rsidP="002266FB">
      <w:pPr>
        <w:pStyle w:val="Default"/>
        <w:rPr>
          <w:color w:val="auto"/>
        </w:rPr>
      </w:pPr>
    </w:p>
    <w:p w:rsidR="002266FB" w:rsidRPr="001D00CE" w:rsidRDefault="00B01FB2" w:rsidP="002266FB">
      <w:pPr>
        <w:pStyle w:val="Default"/>
        <w:rPr>
          <w:color w:val="auto"/>
        </w:rPr>
      </w:pPr>
      <w:r>
        <w:rPr>
          <w:color w:val="auto"/>
        </w:rPr>
        <w:t>И.о.</w:t>
      </w:r>
      <w:r w:rsidR="002266FB" w:rsidRPr="001D00CE">
        <w:rPr>
          <w:color w:val="auto"/>
        </w:rPr>
        <w:t>Глав</w:t>
      </w:r>
      <w:r>
        <w:rPr>
          <w:color w:val="auto"/>
        </w:rPr>
        <w:t>ы</w:t>
      </w:r>
      <w:r w:rsidR="002266FB" w:rsidRPr="001D00CE">
        <w:rPr>
          <w:color w:val="auto"/>
        </w:rPr>
        <w:t xml:space="preserve"> Администрации </w:t>
      </w:r>
    </w:p>
    <w:p w:rsidR="002266FB" w:rsidRPr="001D00CE" w:rsidRDefault="00BC7387" w:rsidP="002266FB">
      <w:pPr>
        <w:pStyle w:val="Default"/>
        <w:rPr>
          <w:color w:val="auto"/>
        </w:rPr>
      </w:pPr>
      <w:r>
        <w:rPr>
          <w:color w:val="auto"/>
        </w:rPr>
        <w:t>Углеродовского городского</w:t>
      </w:r>
      <w:r w:rsidR="002266FB" w:rsidRPr="001D00CE">
        <w:rPr>
          <w:color w:val="auto"/>
        </w:rPr>
        <w:t xml:space="preserve"> поселения </w:t>
      </w:r>
      <w:r w:rsidR="00520FCC">
        <w:rPr>
          <w:color w:val="auto"/>
        </w:rPr>
        <w:t xml:space="preserve">                                                                  </w:t>
      </w:r>
      <w:proofErr w:type="spellStart"/>
      <w:r>
        <w:rPr>
          <w:color w:val="auto"/>
        </w:rPr>
        <w:t>С.Г.Ильяв</w:t>
      </w:r>
      <w:proofErr w:type="spellEnd"/>
      <w:r w:rsidR="002266FB" w:rsidRPr="001D00CE">
        <w:rPr>
          <w:color w:val="auto"/>
        </w:rPr>
        <w:t xml:space="preserve"> </w:t>
      </w:r>
    </w:p>
    <w:p w:rsidR="005E09E3" w:rsidRDefault="005E09E3" w:rsidP="00F201BF">
      <w:pPr>
        <w:pStyle w:val="Default"/>
        <w:ind w:left="6521"/>
        <w:jc w:val="both"/>
        <w:rPr>
          <w:color w:val="auto"/>
          <w:sz w:val="20"/>
          <w:szCs w:val="20"/>
        </w:rPr>
      </w:pPr>
    </w:p>
    <w:p w:rsidR="003B4F84" w:rsidRDefault="003B4F84" w:rsidP="00F201BF">
      <w:pPr>
        <w:pStyle w:val="Default"/>
        <w:ind w:left="6521"/>
        <w:jc w:val="both"/>
        <w:rPr>
          <w:color w:val="auto"/>
          <w:sz w:val="20"/>
          <w:szCs w:val="20"/>
        </w:rPr>
      </w:pPr>
    </w:p>
    <w:p w:rsidR="0046353C" w:rsidRDefault="0046353C" w:rsidP="00F201BF">
      <w:pPr>
        <w:pStyle w:val="Default"/>
        <w:ind w:left="6521"/>
        <w:jc w:val="both"/>
        <w:rPr>
          <w:color w:val="auto"/>
          <w:sz w:val="20"/>
          <w:szCs w:val="20"/>
        </w:rPr>
      </w:pPr>
    </w:p>
    <w:p w:rsidR="003D7229" w:rsidRPr="00F201BF" w:rsidRDefault="002266FB" w:rsidP="00F201BF">
      <w:pPr>
        <w:pStyle w:val="Default"/>
        <w:ind w:left="6521"/>
        <w:jc w:val="both"/>
        <w:rPr>
          <w:color w:val="auto"/>
          <w:sz w:val="20"/>
          <w:szCs w:val="20"/>
        </w:rPr>
      </w:pPr>
      <w:r w:rsidRPr="00F201BF">
        <w:rPr>
          <w:color w:val="auto"/>
          <w:sz w:val="20"/>
          <w:szCs w:val="20"/>
        </w:rPr>
        <w:lastRenderedPageBreak/>
        <w:t xml:space="preserve">Приложение </w:t>
      </w:r>
    </w:p>
    <w:p w:rsidR="002266FB" w:rsidRPr="00F201BF" w:rsidRDefault="002266FB" w:rsidP="00F201BF">
      <w:pPr>
        <w:pStyle w:val="Default"/>
        <w:ind w:left="6521"/>
        <w:jc w:val="both"/>
        <w:rPr>
          <w:color w:val="auto"/>
          <w:sz w:val="20"/>
          <w:szCs w:val="20"/>
        </w:rPr>
      </w:pPr>
      <w:r w:rsidRPr="00F201BF">
        <w:rPr>
          <w:color w:val="auto"/>
          <w:sz w:val="20"/>
          <w:szCs w:val="20"/>
        </w:rPr>
        <w:t>к постановлению</w:t>
      </w:r>
      <w:r w:rsidR="00F201BF" w:rsidRPr="00F201BF">
        <w:rPr>
          <w:color w:val="auto"/>
          <w:sz w:val="20"/>
          <w:szCs w:val="20"/>
        </w:rPr>
        <w:t xml:space="preserve"> Администрации </w:t>
      </w:r>
      <w:r w:rsidR="00294020">
        <w:rPr>
          <w:color w:val="auto"/>
          <w:sz w:val="20"/>
          <w:szCs w:val="20"/>
        </w:rPr>
        <w:t>Углеродовского городского</w:t>
      </w:r>
      <w:r w:rsidR="00F201BF" w:rsidRPr="00F201BF">
        <w:rPr>
          <w:color w:val="auto"/>
          <w:sz w:val="20"/>
          <w:szCs w:val="20"/>
        </w:rPr>
        <w:t xml:space="preserve"> поселения</w:t>
      </w:r>
      <w:r w:rsidR="00B83D96" w:rsidRPr="00F201BF">
        <w:rPr>
          <w:color w:val="auto"/>
          <w:sz w:val="20"/>
          <w:szCs w:val="20"/>
        </w:rPr>
        <w:t xml:space="preserve"> </w:t>
      </w:r>
      <w:r w:rsidR="00F40D41">
        <w:rPr>
          <w:color w:val="auto"/>
          <w:sz w:val="20"/>
          <w:szCs w:val="20"/>
        </w:rPr>
        <w:t xml:space="preserve">от </w:t>
      </w:r>
      <w:r w:rsidR="00A127C6">
        <w:rPr>
          <w:color w:val="auto"/>
          <w:sz w:val="20"/>
          <w:szCs w:val="20"/>
        </w:rPr>
        <w:t>30</w:t>
      </w:r>
      <w:r w:rsidRPr="00F201BF">
        <w:rPr>
          <w:color w:val="auto"/>
          <w:sz w:val="20"/>
          <w:szCs w:val="20"/>
        </w:rPr>
        <w:t>.12.201</w:t>
      </w:r>
      <w:r w:rsidR="00F40D41">
        <w:rPr>
          <w:color w:val="auto"/>
          <w:sz w:val="20"/>
          <w:szCs w:val="20"/>
        </w:rPr>
        <w:t>9</w:t>
      </w:r>
      <w:r w:rsidRPr="00F201BF">
        <w:rPr>
          <w:color w:val="auto"/>
          <w:sz w:val="20"/>
          <w:szCs w:val="20"/>
        </w:rPr>
        <w:t xml:space="preserve"> №</w:t>
      </w:r>
      <w:r w:rsidR="003D7229" w:rsidRPr="00F201BF">
        <w:rPr>
          <w:color w:val="auto"/>
          <w:sz w:val="20"/>
          <w:szCs w:val="20"/>
        </w:rPr>
        <w:t xml:space="preserve"> </w:t>
      </w:r>
      <w:r w:rsidR="00F40D41">
        <w:rPr>
          <w:color w:val="auto"/>
          <w:sz w:val="20"/>
          <w:szCs w:val="20"/>
        </w:rPr>
        <w:t>1</w:t>
      </w:r>
      <w:r w:rsidR="00294020">
        <w:rPr>
          <w:color w:val="auto"/>
          <w:sz w:val="20"/>
          <w:szCs w:val="20"/>
        </w:rPr>
        <w:t>7</w:t>
      </w:r>
      <w:r w:rsidR="0046353C">
        <w:rPr>
          <w:color w:val="auto"/>
          <w:sz w:val="20"/>
          <w:szCs w:val="20"/>
        </w:rPr>
        <w:t>7</w:t>
      </w:r>
      <w:r w:rsidRPr="00F201BF">
        <w:rPr>
          <w:color w:val="auto"/>
          <w:sz w:val="20"/>
          <w:szCs w:val="20"/>
        </w:rPr>
        <w:t xml:space="preserve"> </w:t>
      </w:r>
    </w:p>
    <w:p w:rsidR="002266FB" w:rsidRPr="0018401F" w:rsidRDefault="002266FB" w:rsidP="0018401F">
      <w:pPr>
        <w:pStyle w:val="Default"/>
        <w:jc w:val="center"/>
        <w:rPr>
          <w:b/>
          <w:color w:val="auto"/>
        </w:rPr>
      </w:pPr>
      <w:r w:rsidRPr="0018401F">
        <w:rPr>
          <w:b/>
          <w:color w:val="auto"/>
        </w:rPr>
        <w:t>Порядок</w:t>
      </w:r>
    </w:p>
    <w:p w:rsidR="002266FB" w:rsidRPr="0018401F" w:rsidRDefault="002266FB" w:rsidP="0018401F">
      <w:pPr>
        <w:pStyle w:val="Default"/>
        <w:jc w:val="center"/>
        <w:rPr>
          <w:b/>
          <w:color w:val="auto"/>
        </w:rPr>
      </w:pPr>
      <w:r w:rsidRPr="0018401F">
        <w:rPr>
          <w:b/>
          <w:color w:val="auto"/>
        </w:rPr>
        <w:t xml:space="preserve">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sidR="00294020">
        <w:rPr>
          <w:b/>
          <w:color w:val="auto"/>
        </w:rPr>
        <w:t>Углеродовского городского</w:t>
      </w:r>
      <w:r w:rsidRPr="0018401F">
        <w:rPr>
          <w:b/>
          <w:color w:val="auto"/>
        </w:rPr>
        <w:t xml:space="preserve"> поселения</w:t>
      </w:r>
    </w:p>
    <w:p w:rsidR="0018401F" w:rsidRDefault="0018401F" w:rsidP="002266FB">
      <w:pPr>
        <w:pStyle w:val="Default"/>
        <w:rPr>
          <w:color w:val="auto"/>
          <w:sz w:val="28"/>
          <w:szCs w:val="28"/>
        </w:rPr>
      </w:pPr>
    </w:p>
    <w:p w:rsidR="00F40D41" w:rsidRDefault="002266FB" w:rsidP="00B83D96">
      <w:pPr>
        <w:pStyle w:val="Default"/>
        <w:jc w:val="center"/>
        <w:rPr>
          <w:b/>
          <w:color w:val="auto"/>
        </w:rPr>
      </w:pPr>
      <w:r w:rsidRPr="0018401F">
        <w:rPr>
          <w:b/>
          <w:color w:val="auto"/>
        </w:rPr>
        <w:t>I. Общие положения</w:t>
      </w:r>
    </w:p>
    <w:p w:rsidR="0064383A" w:rsidRPr="0018401F" w:rsidRDefault="0064383A" w:rsidP="00B83D96">
      <w:pPr>
        <w:pStyle w:val="Default"/>
        <w:jc w:val="center"/>
        <w:rPr>
          <w:b/>
          <w:color w:val="auto"/>
        </w:rPr>
      </w:pPr>
    </w:p>
    <w:p w:rsidR="002266FB" w:rsidRPr="0018401F" w:rsidRDefault="002266FB" w:rsidP="00B83D96">
      <w:pPr>
        <w:pStyle w:val="Default"/>
        <w:ind w:firstLine="709"/>
        <w:jc w:val="both"/>
        <w:rPr>
          <w:color w:val="auto"/>
        </w:rPr>
      </w:pPr>
      <w:r w:rsidRPr="0018401F">
        <w:rPr>
          <w:color w:val="auto"/>
        </w:rPr>
        <w:t xml:space="preserve">1. </w:t>
      </w:r>
      <w:r w:rsidR="00F40D41" w:rsidRPr="00F40D41">
        <w:rPr>
          <w:color w:val="auto"/>
        </w:rPr>
        <w:t xml:space="preserve">Порядок составления и утверждения плана финансово-хозяйственной деятельности муниципальных учреждений (далее - Порядок) устанавливает правила составления и утверждения плана финансово-хозяйственной деятельности (далее – План) муниципальных бюджетных учреждений (далее – учреждение), функции и полномочия </w:t>
      </w:r>
      <w:r w:rsidR="00521FC5" w:rsidRPr="00F40D41">
        <w:rPr>
          <w:color w:val="auto"/>
        </w:rPr>
        <w:t>учредителя,</w:t>
      </w:r>
      <w:r w:rsidR="00F40D41" w:rsidRPr="00F40D41">
        <w:rPr>
          <w:color w:val="auto"/>
        </w:rPr>
        <w:t xml:space="preserve"> в отношении которых осуществляет </w:t>
      </w:r>
      <w:r w:rsidR="00F40D41">
        <w:rPr>
          <w:color w:val="auto"/>
        </w:rPr>
        <w:t>А</w:t>
      </w:r>
      <w:r w:rsidR="00F40D41" w:rsidRPr="00F40D41">
        <w:rPr>
          <w:color w:val="auto"/>
        </w:rPr>
        <w:t xml:space="preserve">дминистрация </w:t>
      </w:r>
      <w:r w:rsidR="00294020">
        <w:rPr>
          <w:color w:val="auto"/>
        </w:rPr>
        <w:t>Углеродовского городского</w:t>
      </w:r>
      <w:r w:rsidR="00F40D41" w:rsidRPr="00F40D41">
        <w:rPr>
          <w:color w:val="auto"/>
        </w:rPr>
        <w:t xml:space="preserve"> поселения</w:t>
      </w:r>
      <w:r w:rsidRPr="0018401F">
        <w:rPr>
          <w:color w:val="auto"/>
        </w:rPr>
        <w:t xml:space="preserve">. </w:t>
      </w:r>
    </w:p>
    <w:p w:rsidR="00F40D41" w:rsidRDefault="002266FB" w:rsidP="00F40D41">
      <w:pPr>
        <w:pStyle w:val="Default"/>
        <w:ind w:firstLine="709"/>
        <w:jc w:val="both"/>
        <w:rPr>
          <w:color w:val="auto"/>
        </w:rPr>
      </w:pPr>
      <w:r w:rsidRPr="0018401F">
        <w:rPr>
          <w:color w:val="auto"/>
        </w:rPr>
        <w:t xml:space="preserve">2. </w:t>
      </w:r>
      <w:r w:rsidR="00F40D41" w:rsidRPr="00F40D41">
        <w:rPr>
          <w:color w:val="auto"/>
        </w:rPr>
        <w:t>Учреждение составляет План в соответствии с настоящим Порядком на</w:t>
      </w:r>
      <w:r w:rsidR="00521FC5">
        <w:rPr>
          <w:color w:val="auto"/>
        </w:rPr>
        <w:t xml:space="preserve"> текущий</w:t>
      </w:r>
      <w:r w:rsidR="00F40D41" w:rsidRPr="00F40D41">
        <w:rPr>
          <w:color w:val="auto"/>
        </w:rPr>
        <w:t xml:space="preserve"> финансовый год и плановый период.</w:t>
      </w:r>
    </w:p>
    <w:p w:rsidR="00987C79" w:rsidRDefault="00F40D41" w:rsidP="00F40D41">
      <w:pPr>
        <w:pStyle w:val="Default"/>
        <w:ind w:firstLine="709"/>
        <w:jc w:val="both"/>
        <w:rPr>
          <w:color w:val="auto"/>
        </w:rPr>
      </w:pPr>
      <w:r w:rsidRPr="00F40D41">
        <w:rPr>
          <w:color w:val="auto"/>
        </w:rPr>
        <w:t xml:space="preserve">При принятии учреждением обязательств, срок исполнения которых по условиям </w:t>
      </w:r>
      <w:r w:rsidR="00262A7A">
        <w:rPr>
          <w:color w:val="auto"/>
        </w:rPr>
        <w:t xml:space="preserve">муниципальных </w:t>
      </w:r>
      <w:r w:rsidR="00262A7A" w:rsidRPr="00F40D41">
        <w:rPr>
          <w:color w:val="auto"/>
        </w:rPr>
        <w:t xml:space="preserve">контрактов </w:t>
      </w:r>
      <w:r w:rsidRPr="00F40D41">
        <w:rPr>
          <w:color w:val="auto"/>
        </w:rPr>
        <w:t>(</w:t>
      </w:r>
      <w:r w:rsidR="00262A7A" w:rsidRPr="00F40D41">
        <w:rPr>
          <w:color w:val="auto"/>
        </w:rPr>
        <w:t>договоров</w:t>
      </w:r>
      <w:r w:rsidRPr="00F40D41">
        <w:rPr>
          <w:color w:val="auto"/>
        </w:rPr>
        <w:t xml:space="preserve">) превышает срок, предусмотренный абзацем первым настоящего пункта, показатели Плана по решению </w:t>
      </w:r>
      <w:r w:rsidR="00262A7A">
        <w:rPr>
          <w:color w:val="auto"/>
        </w:rPr>
        <w:t>А</w:t>
      </w:r>
      <w:r w:rsidRPr="00F40D41">
        <w:rPr>
          <w:color w:val="auto"/>
        </w:rPr>
        <w:t xml:space="preserve">дминистрации </w:t>
      </w:r>
      <w:r w:rsidR="00294020">
        <w:rPr>
          <w:color w:val="auto"/>
        </w:rPr>
        <w:t>Углеродовского городского</w:t>
      </w:r>
      <w:r w:rsidR="00294020" w:rsidRPr="00F40D41">
        <w:rPr>
          <w:color w:val="auto"/>
        </w:rPr>
        <w:t xml:space="preserve"> </w:t>
      </w:r>
      <w:r w:rsidR="00262A7A">
        <w:rPr>
          <w:color w:val="auto"/>
        </w:rPr>
        <w:t>поселения</w:t>
      </w:r>
      <w:r w:rsidRPr="00F40D41">
        <w:rPr>
          <w:color w:val="auto"/>
        </w:rPr>
        <w:t>, осуществляющего функции и полномочия учредителя учреждения (далее –</w:t>
      </w:r>
      <w:r w:rsidR="00F848A2">
        <w:rPr>
          <w:color w:val="auto"/>
        </w:rPr>
        <w:t xml:space="preserve"> орган </w:t>
      </w:r>
      <w:proofErr w:type="gramStart"/>
      <w:r w:rsidR="00F848A2">
        <w:rPr>
          <w:color w:val="auto"/>
        </w:rPr>
        <w:t>-</w:t>
      </w:r>
      <w:r w:rsidRPr="00F40D41">
        <w:rPr>
          <w:color w:val="auto"/>
        </w:rPr>
        <w:t>у</w:t>
      </w:r>
      <w:proofErr w:type="gramEnd"/>
      <w:r w:rsidRPr="00F40D41">
        <w:rPr>
          <w:color w:val="auto"/>
        </w:rPr>
        <w:t>чредитель), утверждаются на период, превышающий указанный срок.</w:t>
      </w:r>
    </w:p>
    <w:p w:rsidR="00F40D41" w:rsidRDefault="00F40D41" w:rsidP="00987C79">
      <w:pPr>
        <w:pStyle w:val="Default"/>
        <w:jc w:val="center"/>
        <w:rPr>
          <w:b/>
          <w:color w:val="auto"/>
        </w:rPr>
      </w:pPr>
    </w:p>
    <w:p w:rsidR="002266FB" w:rsidRDefault="002266FB" w:rsidP="00987C79">
      <w:pPr>
        <w:pStyle w:val="Default"/>
        <w:jc w:val="center"/>
        <w:rPr>
          <w:b/>
          <w:color w:val="auto"/>
        </w:rPr>
      </w:pPr>
      <w:r w:rsidRPr="00987C79">
        <w:rPr>
          <w:b/>
          <w:color w:val="auto"/>
        </w:rPr>
        <w:t xml:space="preserve">II. </w:t>
      </w:r>
      <w:r w:rsidR="000C1678" w:rsidRPr="000C1678">
        <w:rPr>
          <w:b/>
          <w:color w:val="auto"/>
        </w:rPr>
        <w:t>Порядок составления Плана</w:t>
      </w:r>
    </w:p>
    <w:p w:rsidR="0064383A" w:rsidRPr="00987C79" w:rsidRDefault="0064383A" w:rsidP="00987C79">
      <w:pPr>
        <w:pStyle w:val="Default"/>
        <w:jc w:val="center"/>
        <w:rPr>
          <w:b/>
          <w:color w:val="auto"/>
        </w:rPr>
      </w:pPr>
    </w:p>
    <w:p w:rsidR="000C1678" w:rsidRPr="000C1678" w:rsidRDefault="000C1678" w:rsidP="000C1678">
      <w:pPr>
        <w:pStyle w:val="Default"/>
        <w:ind w:firstLine="709"/>
        <w:jc w:val="both"/>
        <w:rPr>
          <w:color w:val="auto"/>
        </w:rPr>
      </w:pPr>
      <w:r w:rsidRPr="000C1678">
        <w:rPr>
          <w:color w:val="auto"/>
        </w:rPr>
        <w:t>3. План составляется учреждением по кассовому методу в рублях с точностью до двух знаков после запятой по форме согласно приложению</w:t>
      </w:r>
      <w:r w:rsidR="005E09E3">
        <w:rPr>
          <w:color w:val="auto"/>
        </w:rPr>
        <w:t xml:space="preserve"> №1</w:t>
      </w:r>
      <w:r w:rsidRPr="000C1678">
        <w:rPr>
          <w:color w:val="auto"/>
        </w:rPr>
        <w:t xml:space="preserve"> к настоящему Порядку.</w:t>
      </w:r>
    </w:p>
    <w:p w:rsidR="000C1678" w:rsidRPr="000C1678" w:rsidRDefault="000C1678" w:rsidP="000C1678">
      <w:pPr>
        <w:pStyle w:val="Default"/>
        <w:ind w:firstLine="709"/>
        <w:jc w:val="both"/>
        <w:rPr>
          <w:color w:val="auto"/>
        </w:rPr>
      </w:pPr>
      <w:r w:rsidRPr="000C1678">
        <w:rPr>
          <w:color w:val="auto"/>
        </w:rPr>
        <w:t>4. При составлении Плана (внесении изменений в него) устанавливается (уточняется) плановый объем поступлений и выплат денежных средств.</w:t>
      </w:r>
    </w:p>
    <w:p w:rsidR="000C1678" w:rsidRPr="000C1678" w:rsidRDefault="000C1678" w:rsidP="000C1678">
      <w:pPr>
        <w:pStyle w:val="Default"/>
        <w:ind w:firstLine="709"/>
        <w:jc w:val="both"/>
        <w:rPr>
          <w:color w:val="auto"/>
        </w:rPr>
      </w:pPr>
      <w:r w:rsidRPr="000C1678">
        <w:rPr>
          <w:color w:val="auto"/>
        </w:rPr>
        <w:t>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главе III настоящего Порядка.</w:t>
      </w:r>
    </w:p>
    <w:p w:rsidR="000C1678" w:rsidRPr="000C1678" w:rsidRDefault="000C1678" w:rsidP="000C1678">
      <w:pPr>
        <w:pStyle w:val="Default"/>
        <w:ind w:firstLine="709"/>
        <w:jc w:val="both"/>
        <w:rPr>
          <w:color w:val="auto"/>
        </w:rPr>
      </w:pPr>
      <w:r w:rsidRPr="000C1678">
        <w:rPr>
          <w:color w:val="auto"/>
        </w:rPr>
        <w:t xml:space="preserve">5. Плановые показатели по поступлениям и выплатам формируются учреждением на этапе формирования проекта бюджета </w:t>
      </w:r>
      <w:r w:rsidR="00294020">
        <w:rPr>
          <w:color w:val="auto"/>
        </w:rPr>
        <w:t>Углеродовского городского</w:t>
      </w:r>
      <w:r w:rsidR="00294020" w:rsidRPr="00F40D41">
        <w:rPr>
          <w:color w:val="auto"/>
        </w:rPr>
        <w:t xml:space="preserve"> </w:t>
      </w:r>
      <w:r w:rsidRPr="000C1678">
        <w:rPr>
          <w:color w:val="auto"/>
        </w:rPr>
        <w:t>поселения</w:t>
      </w:r>
      <w:r w:rsidR="00810C80">
        <w:rPr>
          <w:color w:val="auto"/>
        </w:rPr>
        <w:t xml:space="preserve"> Красносулинского района</w:t>
      </w:r>
      <w:r w:rsidRPr="000C1678">
        <w:rPr>
          <w:color w:val="auto"/>
        </w:rPr>
        <w:t xml:space="preserve"> на очередной финансовый год и плановый период:</w:t>
      </w:r>
    </w:p>
    <w:p w:rsidR="000C1678" w:rsidRPr="000C1678" w:rsidRDefault="000C1678" w:rsidP="000C1678">
      <w:pPr>
        <w:pStyle w:val="Default"/>
        <w:ind w:firstLine="709"/>
        <w:jc w:val="both"/>
        <w:rPr>
          <w:color w:val="auto"/>
        </w:rPr>
      </w:pPr>
      <w:r w:rsidRPr="000C1678">
        <w:rPr>
          <w:color w:val="auto"/>
        </w:rPr>
        <w:t>5.1 с учетом планируемых объемов поступлений:</w:t>
      </w:r>
    </w:p>
    <w:p w:rsidR="000C1678" w:rsidRPr="000C1678" w:rsidRDefault="000C1678" w:rsidP="000C1678">
      <w:pPr>
        <w:pStyle w:val="Default"/>
        <w:ind w:firstLine="709"/>
        <w:jc w:val="both"/>
        <w:rPr>
          <w:color w:val="auto"/>
        </w:rPr>
      </w:pPr>
      <w:r w:rsidRPr="000C1678">
        <w:rPr>
          <w:color w:val="auto"/>
        </w:rPr>
        <w:t>5.1.1 субсид</w:t>
      </w:r>
      <w:bookmarkStart w:id="0" w:name="_GoBack"/>
      <w:bookmarkEnd w:id="0"/>
      <w:r w:rsidRPr="000C1678">
        <w:rPr>
          <w:color w:val="auto"/>
        </w:rPr>
        <w:t>ий на финансовое обеспечение выполнения муниципального задания (далее - субсидии на выполнение муниципального задания);</w:t>
      </w:r>
    </w:p>
    <w:p w:rsidR="000C1678" w:rsidRPr="000C1678" w:rsidRDefault="000C1678" w:rsidP="000C1678">
      <w:pPr>
        <w:pStyle w:val="Default"/>
        <w:ind w:firstLine="709"/>
        <w:jc w:val="both"/>
        <w:rPr>
          <w:color w:val="auto"/>
        </w:rPr>
      </w:pPr>
      <w:r w:rsidRPr="000C1678">
        <w:rPr>
          <w:color w:val="auto"/>
        </w:rPr>
        <w:t>5.1.2 субсидий, предоставляемых в соответствии с абзацем вторым пункта 1 статьи 78.1 Бюджетного кодекса Российской Федерации (далее – целевые субсидии), и целей их предоставления;</w:t>
      </w:r>
    </w:p>
    <w:p w:rsidR="000C1678" w:rsidRPr="000C1678" w:rsidRDefault="000C1678" w:rsidP="000C1678">
      <w:pPr>
        <w:pStyle w:val="Default"/>
        <w:ind w:firstLine="709"/>
        <w:jc w:val="both"/>
        <w:rPr>
          <w:color w:val="auto"/>
        </w:rPr>
      </w:pPr>
      <w:r w:rsidRPr="000C1678">
        <w:rPr>
          <w:color w:val="auto"/>
        </w:rPr>
        <w:t>5.1.3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0C1678" w:rsidRPr="000C1678" w:rsidRDefault="000C1678" w:rsidP="000C1678">
      <w:pPr>
        <w:pStyle w:val="Default"/>
        <w:ind w:firstLine="709"/>
        <w:jc w:val="both"/>
        <w:rPr>
          <w:color w:val="auto"/>
        </w:rPr>
      </w:pPr>
      <w:r w:rsidRPr="000C1678">
        <w:rPr>
          <w:color w:val="auto"/>
        </w:rPr>
        <w:t>5.1.4 грантов в форме субсидий, предоставляемых из бюджетов бюджетной системы Российской Федерации (далее – грант);</w:t>
      </w:r>
    </w:p>
    <w:p w:rsidR="000C1678" w:rsidRPr="000C1678" w:rsidRDefault="000C1678" w:rsidP="000C1678">
      <w:pPr>
        <w:pStyle w:val="Default"/>
        <w:ind w:firstLine="709"/>
        <w:jc w:val="both"/>
        <w:rPr>
          <w:color w:val="auto"/>
        </w:rPr>
      </w:pPr>
      <w:r w:rsidRPr="000C1678">
        <w:rPr>
          <w:color w:val="auto"/>
        </w:rPr>
        <w:t>5.1.5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0C1678" w:rsidRPr="000C1678" w:rsidRDefault="000C1678" w:rsidP="000C1678">
      <w:pPr>
        <w:pStyle w:val="Default"/>
        <w:ind w:firstLine="709"/>
        <w:jc w:val="both"/>
        <w:rPr>
          <w:color w:val="auto"/>
        </w:rPr>
      </w:pPr>
      <w:r w:rsidRPr="000C1678">
        <w:rPr>
          <w:color w:val="auto"/>
        </w:rPr>
        <w:t>5.1.6 доходов от иной приносящей доход деятельности, предусмотренной уставом учреждения;</w:t>
      </w:r>
    </w:p>
    <w:p w:rsidR="000C1678" w:rsidRPr="000C1678" w:rsidRDefault="000C1678" w:rsidP="000C1678">
      <w:pPr>
        <w:pStyle w:val="Default"/>
        <w:ind w:firstLine="709"/>
        <w:jc w:val="both"/>
        <w:rPr>
          <w:color w:val="auto"/>
        </w:rPr>
      </w:pPr>
      <w:r w:rsidRPr="000C1678">
        <w:rPr>
          <w:color w:val="auto"/>
        </w:rPr>
        <w:t>5.1 с учетом планируемых объемов выплат, связанных с осуществлением деятельности, предусмотренной уставом учреждения.</w:t>
      </w:r>
    </w:p>
    <w:p w:rsidR="000C1678" w:rsidRPr="000C1678" w:rsidRDefault="00F848A2" w:rsidP="000C1678">
      <w:pPr>
        <w:pStyle w:val="Default"/>
        <w:ind w:firstLine="709"/>
        <w:jc w:val="both"/>
        <w:rPr>
          <w:color w:val="auto"/>
        </w:rPr>
      </w:pPr>
      <w:r>
        <w:rPr>
          <w:color w:val="auto"/>
        </w:rPr>
        <w:t>Орган - у</w:t>
      </w:r>
      <w:r w:rsidR="000C1678" w:rsidRPr="000C1678">
        <w:rPr>
          <w:color w:val="auto"/>
        </w:rPr>
        <w:t>чредитель направляет учреждению информацию о планируемых к предоставлению из бюджета объемах субсидий.</w:t>
      </w:r>
    </w:p>
    <w:p w:rsidR="000C1678" w:rsidRPr="000C1678" w:rsidRDefault="000C1678" w:rsidP="000C1678">
      <w:pPr>
        <w:pStyle w:val="Default"/>
        <w:ind w:firstLine="709"/>
        <w:jc w:val="both"/>
        <w:rPr>
          <w:color w:val="auto"/>
        </w:rPr>
      </w:pPr>
      <w:r w:rsidRPr="000C1678">
        <w:rPr>
          <w:color w:val="auto"/>
        </w:rPr>
        <w:lastRenderedPageBreak/>
        <w:t>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0C1678" w:rsidRPr="000C1678" w:rsidRDefault="000C1678" w:rsidP="000C1678">
      <w:pPr>
        <w:pStyle w:val="Default"/>
        <w:ind w:firstLine="709"/>
        <w:jc w:val="both"/>
        <w:rPr>
          <w:color w:val="auto"/>
        </w:rPr>
      </w:pPr>
      <w:r w:rsidRPr="000C1678">
        <w:rPr>
          <w:color w:val="auto"/>
        </w:rPr>
        <w:t>6.1 планируемых поступлений:</w:t>
      </w:r>
    </w:p>
    <w:p w:rsidR="000C1678" w:rsidRPr="000C1678" w:rsidRDefault="00810C80" w:rsidP="000C1678">
      <w:pPr>
        <w:pStyle w:val="Default"/>
        <w:ind w:firstLine="709"/>
        <w:jc w:val="both"/>
        <w:rPr>
          <w:color w:val="auto"/>
        </w:rPr>
      </w:pPr>
      <w:r>
        <w:rPr>
          <w:color w:val="auto"/>
        </w:rPr>
        <w:t>а)</w:t>
      </w:r>
      <w:r w:rsidR="000C1678" w:rsidRPr="000C1678">
        <w:rPr>
          <w:color w:val="auto"/>
        </w:rPr>
        <w:t xml:space="preserve"> от доходов - по коду аналитической группы подвида доходов бюджетов классификации доходов бюджетов;</w:t>
      </w:r>
    </w:p>
    <w:p w:rsidR="000C1678" w:rsidRPr="000C1678" w:rsidRDefault="00810C80" w:rsidP="000C1678">
      <w:pPr>
        <w:pStyle w:val="Default"/>
        <w:ind w:firstLine="709"/>
        <w:jc w:val="both"/>
        <w:rPr>
          <w:color w:val="auto"/>
        </w:rPr>
      </w:pPr>
      <w:r>
        <w:rPr>
          <w:color w:val="auto"/>
        </w:rPr>
        <w:t>б)</w:t>
      </w:r>
      <w:r w:rsidR="000C1678" w:rsidRPr="000C1678">
        <w:rPr>
          <w:color w:val="auto"/>
        </w:rPr>
        <w:t xml:space="preserve">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C1678" w:rsidRPr="000C1678" w:rsidRDefault="000C1678" w:rsidP="000C1678">
      <w:pPr>
        <w:pStyle w:val="Default"/>
        <w:ind w:firstLine="709"/>
        <w:jc w:val="both"/>
        <w:rPr>
          <w:color w:val="auto"/>
        </w:rPr>
      </w:pPr>
      <w:r w:rsidRPr="000C1678">
        <w:rPr>
          <w:color w:val="auto"/>
        </w:rPr>
        <w:t>6.2 планируемых выплат:</w:t>
      </w:r>
    </w:p>
    <w:p w:rsidR="000C1678" w:rsidRPr="000C1678" w:rsidRDefault="007976E3" w:rsidP="000C1678">
      <w:pPr>
        <w:pStyle w:val="Default"/>
        <w:ind w:firstLine="709"/>
        <w:jc w:val="both"/>
        <w:rPr>
          <w:color w:val="auto"/>
        </w:rPr>
      </w:pPr>
      <w:r>
        <w:rPr>
          <w:color w:val="auto"/>
        </w:rPr>
        <w:t>а)</w:t>
      </w:r>
      <w:r w:rsidR="000C1678" w:rsidRPr="000C1678">
        <w:rPr>
          <w:color w:val="auto"/>
        </w:rPr>
        <w:t xml:space="preserve"> по расходам - по кодам видов расходов классификации расходов бюджетов;</w:t>
      </w:r>
    </w:p>
    <w:p w:rsidR="000C1678" w:rsidRPr="000C1678" w:rsidRDefault="007976E3" w:rsidP="000C1678">
      <w:pPr>
        <w:pStyle w:val="Default"/>
        <w:ind w:firstLine="709"/>
        <w:jc w:val="both"/>
        <w:rPr>
          <w:color w:val="auto"/>
        </w:rPr>
      </w:pPr>
      <w:r>
        <w:rPr>
          <w:color w:val="auto"/>
        </w:rPr>
        <w:t>б)</w:t>
      </w:r>
      <w:r w:rsidR="000C1678" w:rsidRPr="000C1678">
        <w:rPr>
          <w:color w:val="auto"/>
        </w:rPr>
        <w:t xml:space="preserve">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C1678" w:rsidRPr="000C1678" w:rsidRDefault="007976E3" w:rsidP="000C1678">
      <w:pPr>
        <w:pStyle w:val="Default"/>
        <w:ind w:firstLine="709"/>
        <w:jc w:val="both"/>
        <w:rPr>
          <w:color w:val="auto"/>
        </w:rPr>
      </w:pPr>
      <w:r>
        <w:rPr>
          <w:color w:val="auto"/>
        </w:rPr>
        <w:t xml:space="preserve">в) </w:t>
      </w:r>
      <w:r w:rsidR="000C1678" w:rsidRPr="000C1678">
        <w:rPr>
          <w:color w:val="auto"/>
        </w:rPr>
        <w:t xml:space="preserve"> по уплате налогов, объектом налогообложения которых являются доходы (прибыль) учреждения, - по коду аналитической </w:t>
      </w:r>
      <w:proofErr w:type="gramStart"/>
      <w:r w:rsidR="000C1678" w:rsidRPr="000C1678">
        <w:rPr>
          <w:color w:val="auto"/>
        </w:rPr>
        <w:t>группы подвида доходов бюджетов классификации доходов бюджетов</w:t>
      </w:r>
      <w:proofErr w:type="gramEnd"/>
      <w:r w:rsidR="000C1678" w:rsidRPr="000C1678">
        <w:rPr>
          <w:color w:val="auto"/>
        </w:rPr>
        <w:t>.</w:t>
      </w:r>
    </w:p>
    <w:p w:rsidR="000C1678" w:rsidRPr="000C1678" w:rsidRDefault="000C1678" w:rsidP="000C1678">
      <w:pPr>
        <w:pStyle w:val="Default"/>
        <w:ind w:firstLine="709"/>
        <w:jc w:val="both"/>
        <w:rPr>
          <w:color w:val="auto"/>
        </w:rPr>
      </w:pPr>
      <w:r w:rsidRPr="000C1678">
        <w:rPr>
          <w:color w:val="auto"/>
        </w:rPr>
        <w:t xml:space="preserve">По решению </w:t>
      </w:r>
      <w:r w:rsidR="00F848A2">
        <w:rPr>
          <w:color w:val="auto"/>
        </w:rPr>
        <w:t xml:space="preserve">органа - </w:t>
      </w:r>
      <w:r w:rsidRPr="000C1678">
        <w:rPr>
          <w:color w:val="auto"/>
        </w:rPr>
        <w:t>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0C1678" w:rsidRPr="000C1678" w:rsidRDefault="000C1678" w:rsidP="000C1678">
      <w:pPr>
        <w:pStyle w:val="Default"/>
        <w:ind w:firstLine="709"/>
        <w:jc w:val="both"/>
        <w:rPr>
          <w:color w:val="auto"/>
        </w:rPr>
      </w:pPr>
      <w:r w:rsidRPr="000C1678">
        <w:rPr>
          <w:color w:val="auto"/>
        </w:rPr>
        <w:t>7. Изменение показателей Плана в течение текущего финансового года должно осуществляться в связи с:</w:t>
      </w:r>
    </w:p>
    <w:p w:rsidR="000C1678" w:rsidRPr="000C1678" w:rsidRDefault="000C1678" w:rsidP="000C1678">
      <w:pPr>
        <w:pStyle w:val="Default"/>
        <w:ind w:firstLine="709"/>
        <w:jc w:val="both"/>
        <w:rPr>
          <w:color w:val="auto"/>
        </w:rPr>
      </w:pPr>
      <w:r w:rsidRPr="000C1678">
        <w:rPr>
          <w:color w:val="auto"/>
        </w:rPr>
        <w:t>7.1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0C1678" w:rsidRPr="000C1678" w:rsidRDefault="000C1678" w:rsidP="000C1678">
      <w:pPr>
        <w:pStyle w:val="Default"/>
        <w:ind w:firstLine="709"/>
        <w:jc w:val="both"/>
        <w:rPr>
          <w:color w:val="auto"/>
        </w:rPr>
      </w:pPr>
      <w:r w:rsidRPr="000C1678">
        <w:rPr>
          <w:color w:val="auto"/>
        </w:rPr>
        <w:t>7.2 изменением объемов планируемых поступлений, а также объемов и (или) направлений выплат, в том числе в связи с:</w:t>
      </w:r>
    </w:p>
    <w:p w:rsidR="000C1678" w:rsidRPr="000C1678" w:rsidRDefault="00D15253" w:rsidP="000C1678">
      <w:pPr>
        <w:pStyle w:val="Default"/>
        <w:ind w:firstLine="709"/>
        <w:jc w:val="both"/>
        <w:rPr>
          <w:color w:val="auto"/>
        </w:rPr>
      </w:pPr>
      <w:r>
        <w:rPr>
          <w:color w:val="auto"/>
        </w:rPr>
        <w:t>а)</w:t>
      </w:r>
      <w:r w:rsidR="000C1678" w:rsidRPr="000C1678">
        <w:rPr>
          <w:color w:val="auto"/>
        </w:rPr>
        <w:t xml:space="preserve">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0C1678" w:rsidRPr="000C1678" w:rsidRDefault="00D15253" w:rsidP="000C1678">
      <w:pPr>
        <w:pStyle w:val="Default"/>
        <w:ind w:firstLine="709"/>
        <w:jc w:val="both"/>
        <w:rPr>
          <w:color w:val="auto"/>
        </w:rPr>
      </w:pPr>
      <w:r>
        <w:rPr>
          <w:color w:val="auto"/>
        </w:rPr>
        <w:t>б)</w:t>
      </w:r>
      <w:r w:rsidR="000C1678" w:rsidRPr="000C1678">
        <w:rPr>
          <w:color w:val="auto"/>
        </w:rPr>
        <w:t xml:space="preserve"> изменением объема услуг (работ), предоставляемых за плату;</w:t>
      </w:r>
    </w:p>
    <w:p w:rsidR="000C1678" w:rsidRPr="000C1678" w:rsidRDefault="00D15253" w:rsidP="000C1678">
      <w:pPr>
        <w:pStyle w:val="Default"/>
        <w:ind w:firstLine="709"/>
        <w:jc w:val="both"/>
        <w:rPr>
          <w:color w:val="auto"/>
        </w:rPr>
      </w:pPr>
      <w:r>
        <w:rPr>
          <w:color w:val="auto"/>
        </w:rPr>
        <w:t>в)</w:t>
      </w:r>
      <w:r w:rsidR="000C1678" w:rsidRPr="000C1678">
        <w:rPr>
          <w:color w:val="auto"/>
        </w:rPr>
        <w:t xml:space="preserve"> изменением объемов безвозмездных поступлений от юридических и физических лиц;</w:t>
      </w:r>
    </w:p>
    <w:p w:rsidR="000C1678" w:rsidRPr="000C1678" w:rsidRDefault="00D15253" w:rsidP="000C1678">
      <w:pPr>
        <w:pStyle w:val="Default"/>
        <w:ind w:firstLine="709"/>
        <w:jc w:val="both"/>
        <w:rPr>
          <w:color w:val="auto"/>
        </w:rPr>
      </w:pPr>
      <w:r>
        <w:rPr>
          <w:color w:val="auto"/>
        </w:rPr>
        <w:t>г)</w:t>
      </w:r>
      <w:r w:rsidR="000C1678" w:rsidRPr="000C1678">
        <w:rPr>
          <w:color w:val="auto"/>
        </w:rPr>
        <w:t xml:space="preserve"> поступлением средств дебиторской задолженности прошлых лет, не включенных в показатели Плана при его составлении;</w:t>
      </w:r>
    </w:p>
    <w:p w:rsidR="000C1678" w:rsidRPr="000C1678" w:rsidRDefault="00D15253" w:rsidP="000C1678">
      <w:pPr>
        <w:pStyle w:val="Default"/>
        <w:ind w:firstLine="709"/>
        <w:jc w:val="both"/>
        <w:rPr>
          <w:color w:val="auto"/>
        </w:rPr>
      </w:pPr>
      <w:r>
        <w:rPr>
          <w:color w:val="auto"/>
        </w:rPr>
        <w:t>д)</w:t>
      </w:r>
      <w:r w:rsidR="000C1678" w:rsidRPr="000C1678">
        <w:rPr>
          <w:color w:val="auto"/>
        </w:rPr>
        <w:t xml:space="preserve"> увеличением выплат по неисполненным обязательствам прошлых лет, не включенных в показатели Плана при его составлении;</w:t>
      </w:r>
    </w:p>
    <w:p w:rsidR="000C1678" w:rsidRPr="000C1678" w:rsidRDefault="000C1678" w:rsidP="000C1678">
      <w:pPr>
        <w:pStyle w:val="Default"/>
        <w:ind w:firstLine="709"/>
        <w:jc w:val="both"/>
        <w:rPr>
          <w:color w:val="auto"/>
        </w:rPr>
      </w:pPr>
      <w:r w:rsidRPr="000C1678">
        <w:rPr>
          <w:color w:val="auto"/>
        </w:rPr>
        <w:t>7.3 проведением реорганизации учреждения.</w:t>
      </w:r>
    </w:p>
    <w:p w:rsidR="000C1678" w:rsidRPr="000C1678" w:rsidRDefault="000C1678" w:rsidP="000C1678">
      <w:pPr>
        <w:pStyle w:val="Default"/>
        <w:ind w:firstLine="709"/>
        <w:jc w:val="both"/>
        <w:rPr>
          <w:color w:val="auto"/>
        </w:rPr>
      </w:pPr>
      <w:r w:rsidRPr="000C1678">
        <w:rPr>
          <w:color w:val="auto"/>
        </w:rP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C1678" w:rsidRPr="000C1678" w:rsidRDefault="000C1678" w:rsidP="000C1678">
      <w:pPr>
        <w:pStyle w:val="Default"/>
        <w:ind w:firstLine="709"/>
        <w:jc w:val="both"/>
        <w:rPr>
          <w:color w:val="auto"/>
        </w:rPr>
      </w:pPr>
      <w:r w:rsidRPr="000C1678">
        <w:rPr>
          <w:color w:val="auto"/>
        </w:rPr>
        <w:t>9.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10 настоящего Порядка.</w:t>
      </w:r>
    </w:p>
    <w:p w:rsidR="000C1678" w:rsidRPr="000C1678" w:rsidRDefault="000C1678" w:rsidP="000C1678">
      <w:pPr>
        <w:pStyle w:val="Default"/>
        <w:ind w:firstLine="709"/>
        <w:jc w:val="both"/>
        <w:rPr>
          <w:color w:val="auto"/>
        </w:rPr>
      </w:pPr>
      <w:r w:rsidRPr="000C1678">
        <w:rPr>
          <w:color w:val="auto"/>
        </w:rPr>
        <w:t xml:space="preserve">10. Учреждение по решению </w:t>
      </w:r>
      <w:r w:rsidR="00F848A2">
        <w:rPr>
          <w:color w:val="auto"/>
        </w:rPr>
        <w:t xml:space="preserve">органа - </w:t>
      </w:r>
      <w:r w:rsidRPr="000C1678">
        <w:rPr>
          <w:color w:val="auto"/>
        </w:rPr>
        <w:t>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0C1678" w:rsidRPr="000C1678" w:rsidRDefault="000C1678" w:rsidP="000C1678">
      <w:pPr>
        <w:pStyle w:val="Default"/>
        <w:ind w:firstLine="709"/>
        <w:jc w:val="both"/>
        <w:rPr>
          <w:color w:val="auto"/>
        </w:rPr>
      </w:pPr>
      <w:r w:rsidRPr="000C1678">
        <w:rPr>
          <w:color w:val="auto"/>
        </w:rPr>
        <w:t>10.1 при поступлении в текущем финансовом году:</w:t>
      </w:r>
    </w:p>
    <w:p w:rsidR="000C1678" w:rsidRPr="000C1678" w:rsidRDefault="00944FCD" w:rsidP="000C1678">
      <w:pPr>
        <w:pStyle w:val="Default"/>
        <w:ind w:firstLine="709"/>
        <w:jc w:val="both"/>
        <w:rPr>
          <w:color w:val="auto"/>
        </w:rPr>
      </w:pPr>
      <w:r>
        <w:rPr>
          <w:color w:val="auto"/>
        </w:rPr>
        <w:t>а)</w:t>
      </w:r>
      <w:r w:rsidR="000C1678" w:rsidRPr="000C1678">
        <w:rPr>
          <w:color w:val="auto"/>
        </w:rPr>
        <w:t xml:space="preserve"> сумм возврата дебиторской задолженности прошлых лет;</w:t>
      </w:r>
    </w:p>
    <w:p w:rsidR="000C1678" w:rsidRPr="000C1678" w:rsidRDefault="00944FCD" w:rsidP="000C1678">
      <w:pPr>
        <w:pStyle w:val="Default"/>
        <w:ind w:firstLine="709"/>
        <w:jc w:val="both"/>
        <w:rPr>
          <w:color w:val="auto"/>
        </w:rPr>
      </w:pPr>
      <w:r>
        <w:rPr>
          <w:color w:val="auto"/>
        </w:rPr>
        <w:t>б)</w:t>
      </w:r>
      <w:r w:rsidR="000C1678" w:rsidRPr="000C1678">
        <w:rPr>
          <w:color w:val="auto"/>
        </w:rPr>
        <w:t xml:space="preserve"> сумм, поступивших в возмещение ущерба, недостач, выявленных в текущем финансовом году;</w:t>
      </w:r>
    </w:p>
    <w:p w:rsidR="000C1678" w:rsidRPr="000C1678" w:rsidRDefault="00944FCD" w:rsidP="000C1678">
      <w:pPr>
        <w:pStyle w:val="Default"/>
        <w:ind w:firstLine="709"/>
        <w:jc w:val="both"/>
        <w:rPr>
          <w:color w:val="auto"/>
        </w:rPr>
      </w:pPr>
      <w:r>
        <w:rPr>
          <w:color w:val="auto"/>
        </w:rPr>
        <w:t>в)</w:t>
      </w:r>
      <w:r w:rsidR="000C1678" w:rsidRPr="000C1678">
        <w:rPr>
          <w:color w:val="auto"/>
        </w:rPr>
        <w:t xml:space="preserve"> сумм, поступивших по решению суда или на основании исполнительных документов;</w:t>
      </w:r>
    </w:p>
    <w:p w:rsidR="000C1678" w:rsidRPr="000C1678" w:rsidRDefault="000C1678" w:rsidP="000C1678">
      <w:pPr>
        <w:pStyle w:val="Default"/>
        <w:ind w:firstLine="709"/>
        <w:jc w:val="both"/>
        <w:rPr>
          <w:color w:val="auto"/>
        </w:rPr>
      </w:pPr>
      <w:r w:rsidRPr="000C1678">
        <w:rPr>
          <w:color w:val="auto"/>
        </w:rPr>
        <w:t>10.2 при необходимости осуществления выплат:</w:t>
      </w:r>
    </w:p>
    <w:p w:rsidR="000C1678" w:rsidRPr="000C1678" w:rsidRDefault="00944FCD" w:rsidP="000C1678">
      <w:pPr>
        <w:pStyle w:val="Default"/>
        <w:ind w:firstLine="709"/>
        <w:jc w:val="both"/>
        <w:rPr>
          <w:color w:val="auto"/>
        </w:rPr>
      </w:pPr>
      <w:r>
        <w:rPr>
          <w:color w:val="auto"/>
        </w:rPr>
        <w:lastRenderedPageBreak/>
        <w:t>а)</w:t>
      </w:r>
      <w:r w:rsidR="000C1678" w:rsidRPr="000C1678">
        <w:rPr>
          <w:color w:val="auto"/>
        </w:rPr>
        <w:t xml:space="preserve"> по возврату в бюджет бюджетной системы Российской Федерации субсидий, полученных в прошлых отчетных периодах;</w:t>
      </w:r>
    </w:p>
    <w:p w:rsidR="000C1678" w:rsidRPr="000C1678" w:rsidRDefault="00944FCD" w:rsidP="000C1678">
      <w:pPr>
        <w:pStyle w:val="Default"/>
        <w:ind w:firstLine="709"/>
        <w:jc w:val="both"/>
        <w:rPr>
          <w:color w:val="auto"/>
        </w:rPr>
      </w:pPr>
      <w:r>
        <w:rPr>
          <w:color w:val="auto"/>
        </w:rPr>
        <w:t>б)</w:t>
      </w:r>
      <w:r w:rsidR="000C1678" w:rsidRPr="000C1678">
        <w:rPr>
          <w:color w:val="auto"/>
        </w:rPr>
        <w:t xml:space="preserve"> по возмещению ущерба;</w:t>
      </w:r>
    </w:p>
    <w:p w:rsidR="000C1678" w:rsidRPr="000C1678" w:rsidRDefault="00944FCD" w:rsidP="000C1678">
      <w:pPr>
        <w:pStyle w:val="Default"/>
        <w:ind w:firstLine="709"/>
        <w:jc w:val="both"/>
        <w:rPr>
          <w:color w:val="auto"/>
        </w:rPr>
      </w:pPr>
      <w:r>
        <w:rPr>
          <w:color w:val="auto"/>
        </w:rPr>
        <w:t>в)</w:t>
      </w:r>
      <w:r w:rsidR="000C1678" w:rsidRPr="000C1678">
        <w:rPr>
          <w:color w:val="auto"/>
        </w:rPr>
        <w:t xml:space="preserve"> по решению суда, на основании исполнительных документов;</w:t>
      </w:r>
    </w:p>
    <w:p w:rsidR="000C1678" w:rsidRPr="000C1678" w:rsidRDefault="00944FCD" w:rsidP="000C1678">
      <w:pPr>
        <w:pStyle w:val="Default"/>
        <w:ind w:firstLine="709"/>
        <w:jc w:val="both"/>
        <w:rPr>
          <w:color w:val="auto"/>
        </w:rPr>
      </w:pPr>
      <w:r>
        <w:rPr>
          <w:color w:val="auto"/>
        </w:rPr>
        <w:t>г)</w:t>
      </w:r>
      <w:r w:rsidR="000C1678" w:rsidRPr="000C1678">
        <w:rPr>
          <w:color w:val="auto"/>
        </w:rPr>
        <w:t xml:space="preserve"> по уплате штрафов, в том числе административных.</w:t>
      </w:r>
    </w:p>
    <w:p w:rsidR="000C1678" w:rsidRPr="000C1678" w:rsidRDefault="000C1678" w:rsidP="000C1678">
      <w:pPr>
        <w:pStyle w:val="Default"/>
        <w:ind w:firstLine="709"/>
        <w:jc w:val="both"/>
        <w:rPr>
          <w:color w:val="auto"/>
        </w:rPr>
      </w:pPr>
      <w:r w:rsidRPr="000C1678">
        <w:rPr>
          <w:color w:val="auto"/>
        </w:rPr>
        <w:t>11. При внесении изменений в показатели Плана в случае, установ</w:t>
      </w:r>
      <w:r w:rsidR="000D6114">
        <w:rPr>
          <w:color w:val="auto"/>
        </w:rPr>
        <w:t>ленном подпунктом "в" пункта 7 Порядка</w:t>
      </w:r>
      <w:r w:rsidRPr="000C1678">
        <w:rPr>
          <w:color w:val="auto"/>
        </w:rPr>
        <w:t>, при реорганизации:</w:t>
      </w:r>
    </w:p>
    <w:p w:rsidR="000C1678" w:rsidRPr="000C1678" w:rsidRDefault="000C1678" w:rsidP="000C1678">
      <w:pPr>
        <w:pStyle w:val="Default"/>
        <w:ind w:firstLine="709"/>
        <w:jc w:val="both"/>
        <w:rPr>
          <w:color w:val="auto"/>
        </w:rPr>
      </w:pPr>
      <w:r w:rsidRPr="000C1678">
        <w:rPr>
          <w:color w:val="auto"/>
        </w:rPr>
        <w:t>11.1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0C1678" w:rsidRPr="000C1678" w:rsidRDefault="000C1678" w:rsidP="000C1678">
      <w:pPr>
        <w:pStyle w:val="Default"/>
        <w:ind w:firstLine="709"/>
        <w:jc w:val="both"/>
        <w:rPr>
          <w:color w:val="auto"/>
        </w:rPr>
      </w:pPr>
      <w:r w:rsidRPr="000C1678">
        <w:rPr>
          <w:color w:val="auto"/>
        </w:rPr>
        <w:t>11.2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0C1678" w:rsidRPr="000C1678" w:rsidRDefault="000C1678" w:rsidP="000C1678">
      <w:pPr>
        <w:pStyle w:val="Default"/>
        <w:ind w:firstLine="709"/>
        <w:jc w:val="both"/>
        <w:rPr>
          <w:color w:val="auto"/>
        </w:rPr>
      </w:pPr>
      <w:r w:rsidRPr="000C1678">
        <w:rPr>
          <w:color w:val="auto"/>
        </w:rPr>
        <w:t>11.3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0C1678" w:rsidRDefault="000C1678" w:rsidP="000C1678">
      <w:pPr>
        <w:pStyle w:val="Default"/>
        <w:ind w:firstLine="709"/>
        <w:jc w:val="both"/>
        <w:rPr>
          <w:color w:val="auto"/>
        </w:rPr>
      </w:pPr>
      <w:r w:rsidRPr="000C1678">
        <w:rPr>
          <w:color w:val="auto"/>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0C1678">
        <w:rPr>
          <w:color w:val="auto"/>
        </w:rPr>
        <w:t>ов</w:t>
      </w:r>
      <w:proofErr w:type="spellEnd"/>
      <w:r w:rsidRPr="000C1678">
        <w:rPr>
          <w:color w:val="auto"/>
        </w:rPr>
        <w:t>) учреждения(</w:t>
      </w:r>
      <w:proofErr w:type="spellStart"/>
      <w:r w:rsidRPr="000C1678">
        <w:rPr>
          <w:color w:val="auto"/>
        </w:rPr>
        <w:t>ий</w:t>
      </w:r>
      <w:proofErr w:type="spellEnd"/>
      <w:r w:rsidRPr="000C1678">
        <w:rPr>
          <w:color w:val="auto"/>
        </w:rPr>
        <w:t>) до начала реорганизации.</w:t>
      </w:r>
    </w:p>
    <w:p w:rsidR="000C1678" w:rsidRDefault="000C1678" w:rsidP="000C1678">
      <w:pPr>
        <w:pStyle w:val="Default"/>
        <w:jc w:val="center"/>
        <w:rPr>
          <w:color w:val="auto"/>
        </w:rPr>
      </w:pPr>
    </w:p>
    <w:p w:rsidR="000D6114" w:rsidRDefault="002266FB" w:rsidP="000C1678">
      <w:pPr>
        <w:pStyle w:val="Default"/>
        <w:jc w:val="center"/>
        <w:rPr>
          <w:b/>
          <w:color w:val="auto"/>
        </w:rPr>
      </w:pPr>
      <w:r w:rsidRPr="00AD1EC2">
        <w:rPr>
          <w:b/>
          <w:color w:val="auto"/>
        </w:rPr>
        <w:t xml:space="preserve">III. </w:t>
      </w:r>
      <w:r w:rsidR="000D6114" w:rsidRPr="000D6114">
        <w:rPr>
          <w:b/>
          <w:color w:val="auto"/>
        </w:rPr>
        <w:t xml:space="preserve">Формирование обоснований (расчетов) плановых показателей </w:t>
      </w:r>
    </w:p>
    <w:p w:rsidR="002266FB" w:rsidRDefault="000D6114" w:rsidP="000C1678">
      <w:pPr>
        <w:pStyle w:val="Default"/>
        <w:jc w:val="center"/>
        <w:rPr>
          <w:b/>
          <w:color w:val="auto"/>
        </w:rPr>
      </w:pPr>
      <w:r w:rsidRPr="000D6114">
        <w:rPr>
          <w:b/>
          <w:color w:val="auto"/>
        </w:rPr>
        <w:t>поступлений и выплат</w:t>
      </w:r>
    </w:p>
    <w:p w:rsidR="000D6114" w:rsidRDefault="000D6114" w:rsidP="000C1678">
      <w:pPr>
        <w:pStyle w:val="Default"/>
        <w:jc w:val="center"/>
        <w:rPr>
          <w:b/>
          <w:color w:val="auto"/>
        </w:rPr>
      </w:pP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12.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 Расчеты доходов формируются: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13.1 по доходам от использования собственности (в том числе доходы в виде арендной платы);</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13.2 по доходам от оказания услуг (выполнения работ) (в том числе в виде субсидии на финансовое обеспечение выполнения муниципального задания);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13.3 по доходам в виде штрафов, возмещения ущерба (в том числе включая штрафы, пени и неустойки за нарушение условий контрактов (договоров);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13.4 по доходам в виде безвозмездных денежных поступлений (в том числе грантов, пожертвований);</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13.5 по доходам в виде целевых субсидий, а также субсидий на осуществление капитальных вложений;</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Расчет доходов муниципального учреждения в виде процентов по депозитам, процентов по остаткам средств на счетах в кредитных организациях осуществляется на основании </w:t>
      </w:r>
      <w:r w:rsidRPr="00F1318A">
        <w:lastRenderedPageBreak/>
        <w:t>информации о среднегодовом объеме средств, на которые начисляются проценты, и ставке размещения.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15.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16.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18.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19.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20.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21.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22.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w:t>
      </w:r>
      <w:r w:rsidRPr="00F1318A">
        <w:lastRenderedPageBreak/>
        <w:t>их применения, порядка и сроков уплаты по каждому налогу в соответствии с законодательством Российской Федерации о налогах и сборах.</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23.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25.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w:t>
      </w:r>
      <w:r w:rsidR="00F848A2">
        <w:t xml:space="preserve">органом – </w:t>
      </w:r>
      <w:r w:rsidRPr="00F1318A">
        <w:t>учредител</w:t>
      </w:r>
      <w:r w:rsidR="00F848A2">
        <w:t xml:space="preserve">я </w:t>
      </w:r>
      <w:r w:rsidRPr="00F1318A">
        <w:t>решения о планировании указанных выплат раздельно по источникам их финансового обеспечения.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F1318A">
        <w:t>регламентно-профилактических</w:t>
      </w:r>
      <w:proofErr w:type="spellEnd"/>
      <w:r w:rsidRPr="00F1318A">
        <w:t xml:space="preserve">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31. Расчет расходов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26 - 32 </w:t>
      </w:r>
      <w:r w:rsidR="00DA5FB8">
        <w:t>Порядка</w:t>
      </w:r>
      <w:r w:rsidRPr="00F1318A">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w:t>
      </w:r>
      <w:r w:rsidRPr="00F1318A">
        <w:lastRenderedPageBreak/>
        <w:t>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36. Расчеты расходов на закупку товаров, работ, услуг должны соответствовать в части планируемых к заключению контрактов (договоров):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36.1 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8" w:history="1">
        <w:r w:rsidRPr="00F1318A">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Pr="00F1318A">
        <w:t>;</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36.2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9" w:history="1">
        <w:r w:rsidRPr="00F1318A">
          <w:t>Федеральным законом от 18 июля 2011 г. N 223-ФЗ "О закупках товаров, работ, услуг отдельными видами юридических лиц"</w:t>
        </w:r>
      </w:hyperlink>
      <w:r w:rsidRPr="00F1318A">
        <w:t>.</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37. Расчет расходов на осуществление капитальных вложений:</w:t>
      </w:r>
    </w:p>
    <w:p w:rsidR="00DA5FB8"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37.1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w:t>
      </w:r>
      <w:r w:rsidR="00DA5FB8">
        <w:t xml:space="preserve"> </w:t>
      </w:r>
      <w:r w:rsidRPr="00F1318A">
        <w:t>Федерации;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38. </w:t>
      </w:r>
      <w:proofErr w:type="gramStart"/>
      <w:r w:rsidRPr="00F1318A">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соответствии с порядком формирования муниципального задания на оказание муниципальных услуг (выполнение работ) в отношении муниципальных бюджетных учреждений </w:t>
      </w:r>
      <w:r w:rsidR="00294020">
        <w:t>Углеродовского городского</w:t>
      </w:r>
      <w:r w:rsidRPr="00F1318A">
        <w:t xml:space="preserve"> поселения и финансового обеспечения выполнения муниципального задания, утвержденного постановлением </w:t>
      </w:r>
      <w:r w:rsidR="00DA5FB8">
        <w:t>А</w:t>
      </w:r>
      <w:r w:rsidRPr="00F1318A">
        <w:t xml:space="preserve">дминистрации </w:t>
      </w:r>
      <w:r w:rsidR="00294020">
        <w:t>Углеродовского городского</w:t>
      </w:r>
      <w:r w:rsidR="00294020" w:rsidRPr="00F40D41">
        <w:t xml:space="preserve"> </w:t>
      </w:r>
      <w:r w:rsidRPr="00F1318A">
        <w:t>поселения, в пределах общего объема средств субсидии на финансовое обеспечение выполнения муниципального задания.</w:t>
      </w:r>
      <w:proofErr w:type="gramEnd"/>
    </w:p>
    <w:p w:rsidR="000D6114"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39.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DA5FB8" w:rsidRDefault="00DA5FB8" w:rsidP="000D6114">
      <w:pPr>
        <w:pStyle w:val="formattext"/>
        <w:shd w:val="clear" w:color="auto" w:fill="FFFFFF"/>
        <w:spacing w:before="0" w:beforeAutospacing="0" w:after="0" w:afterAutospacing="0" w:line="226" w:lineRule="atLeast"/>
        <w:ind w:firstLine="709"/>
        <w:jc w:val="both"/>
        <w:textAlignment w:val="baseline"/>
      </w:pPr>
    </w:p>
    <w:p w:rsidR="00DA5FB8" w:rsidRDefault="00DA5FB8" w:rsidP="00DA5FB8">
      <w:pPr>
        <w:pStyle w:val="formattext"/>
        <w:shd w:val="clear" w:color="auto" w:fill="FFFFFF"/>
        <w:spacing w:before="0" w:beforeAutospacing="0" w:after="0" w:afterAutospacing="0" w:line="226" w:lineRule="atLeast"/>
        <w:jc w:val="center"/>
        <w:textAlignment w:val="baseline"/>
        <w:rPr>
          <w:b/>
        </w:rPr>
      </w:pPr>
      <w:r w:rsidRPr="00F1318A">
        <w:rPr>
          <w:b/>
        </w:rPr>
        <w:t>IV. Требования к утверждению Плана</w:t>
      </w:r>
    </w:p>
    <w:p w:rsidR="0064383A" w:rsidRPr="00F1318A" w:rsidRDefault="0064383A" w:rsidP="00DA5FB8">
      <w:pPr>
        <w:pStyle w:val="formattext"/>
        <w:shd w:val="clear" w:color="auto" w:fill="FFFFFF"/>
        <w:spacing w:before="0" w:beforeAutospacing="0" w:after="0" w:afterAutospacing="0" w:line="226" w:lineRule="atLeast"/>
        <w:jc w:val="center"/>
        <w:textAlignment w:val="baseline"/>
      </w:pPr>
    </w:p>
    <w:p w:rsidR="00DA5FB8" w:rsidRPr="00F1318A" w:rsidRDefault="00DA5FB8" w:rsidP="00DA5FB8">
      <w:pPr>
        <w:pStyle w:val="formattext"/>
        <w:shd w:val="clear" w:color="auto" w:fill="FFFFFF"/>
        <w:spacing w:before="0" w:beforeAutospacing="0" w:after="0" w:afterAutospacing="0" w:line="226" w:lineRule="atLeast"/>
        <w:ind w:firstLine="709"/>
        <w:jc w:val="both"/>
        <w:textAlignment w:val="baseline"/>
      </w:pPr>
      <w:r w:rsidRPr="00F1318A">
        <w:t>40. План муниципального бюджетного учреждения утверждается руководителем учреждения.</w:t>
      </w:r>
    </w:p>
    <w:p w:rsidR="00DA5FB8" w:rsidRPr="00F1318A" w:rsidRDefault="00DA5FB8" w:rsidP="00DA5FB8">
      <w:pPr>
        <w:pStyle w:val="formattext"/>
        <w:shd w:val="clear" w:color="auto" w:fill="FFFFFF"/>
        <w:spacing w:before="0" w:beforeAutospacing="0" w:after="0" w:afterAutospacing="0" w:line="226" w:lineRule="atLeast"/>
        <w:ind w:firstLine="709"/>
        <w:jc w:val="both"/>
        <w:textAlignment w:val="baseline"/>
      </w:pPr>
      <w:r w:rsidRPr="00F1318A">
        <w:t xml:space="preserve">41. После утверждения в установленном порядке бюджета </w:t>
      </w:r>
      <w:r w:rsidR="00294020">
        <w:t>Углеродовского городского</w:t>
      </w:r>
      <w:r w:rsidR="00294020" w:rsidRPr="00F40D41">
        <w:t xml:space="preserve"> </w:t>
      </w:r>
      <w:r w:rsidRPr="00F1318A">
        <w:t>поселения</w:t>
      </w:r>
      <w:r>
        <w:t xml:space="preserve"> Красносулинского района</w:t>
      </w:r>
      <w:r w:rsidRPr="00F1318A">
        <w:t xml:space="preserve"> на очередной финансовый год и плановый период План при необходимости уточняется учреждением и направляется на согласование </w:t>
      </w:r>
      <w:r w:rsidR="00F848A2">
        <w:t xml:space="preserve">органу - </w:t>
      </w:r>
      <w:r w:rsidRPr="00F1318A">
        <w:t>учредител</w:t>
      </w:r>
      <w:r w:rsidR="00F848A2">
        <w:t>я</w:t>
      </w:r>
      <w:r w:rsidRPr="00F1318A">
        <w:t>.</w:t>
      </w:r>
    </w:p>
    <w:p w:rsidR="00DA5FB8" w:rsidRPr="00F1318A" w:rsidRDefault="00DA5FB8" w:rsidP="00DA5FB8">
      <w:pPr>
        <w:pStyle w:val="formattext"/>
        <w:shd w:val="clear" w:color="auto" w:fill="FFFFFF"/>
        <w:spacing w:before="0" w:beforeAutospacing="0" w:after="0" w:afterAutospacing="0" w:line="226" w:lineRule="atLeast"/>
        <w:ind w:firstLine="709"/>
        <w:jc w:val="both"/>
        <w:textAlignment w:val="baseline"/>
      </w:pPr>
      <w:r w:rsidRPr="00F1318A">
        <w:t xml:space="preserve">Уточнение показателей Плана, связанных с принятием бюджета </w:t>
      </w:r>
      <w:r w:rsidR="00294020">
        <w:t>Углеродовского городского</w:t>
      </w:r>
      <w:r w:rsidR="00294020" w:rsidRPr="00F40D41">
        <w:t xml:space="preserve"> </w:t>
      </w:r>
      <w:r w:rsidRPr="00F1318A">
        <w:t xml:space="preserve">поселения </w:t>
      </w:r>
      <w:r>
        <w:t xml:space="preserve">Красносулинского района </w:t>
      </w:r>
      <w:r w:rsidRPr="00F1318A">
        <w:t xml:space="preserve">на очередной финансовый год и плановый период, осуществляется учреждением не позднее одного месяца после официального опубликования решения о бюджете </w:t>
      </w:r>
      <w:r w:rsidR="00294020">
        <w:t>Углеродовского городского</w:t>
      </w:r>
      <w:r w:rsidR="00294020" w:rsidRPr="00F40D41">
        <w:t xml:space="preserve"> </w:t>
      </w:r>
      <w:r w:rsidRPr="00F1318A">
        <w:t>поселения на очередной финансовый год и плановый период.</w:t>
      </w:r>
    </w:p>
    <w:p w:rsidR="00632BF5" w:rsidRDefault="00632BF5" w:rsidP="0064383A">
      <w:pPr>
        <w:pStyle w:val="Default"/>
        <w:ind w:left="6521"/>
        <w:jc w:val="both"/>
        <w:rPr>
          <w:rFonts w:eastAsia="Times New Roman"/>
          <w:sz w:val="20"/>
          <w:szCs w:val="20"/>
          <w:lang w:eastAsia="ru-RU"/>
        </w:rPr>
      </w:pPr>
    </w:p>
    <w:sectPr w:rsidR="00632BF5" w:rsidSect="0064383A">
      <w:footerReference w:type="default" r:id="rId10"/>
      <w:pgSz w:w="11906" w:h="16838"/>
      <w:pgMar w:top="567" w:right="850" w:bottom="567" w:left="993"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296" w:rsidRDefault="00104296" w:rsidP="006E50B0">
      <w:pPr>
        <w:spacing w:after="0" w:line="240" w:lineRule="auto"/>
      </w:pPr>
      <w:r>
        <w:separator/>
      </w:r>
    </w:p>
  </w:endnote>
  <w:endnote w:type="continuationSeparator" w:id="0">
    <w:p w:rsidR="00104296" w:rsidRDefault="00104296" w:rsidP="006E5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441084"/>
      <w:docPartObj>
        <w:docPartGallery w:val="Page Numbers (Bottom of Page)"/>
        <w:docPartUnique/>
      </w:docPartObj>
    </w:sdtPr>
    <w:sdtEndPr>
      <w:rPr>
        <w:rFonts w:ascii="Times New Roman" w:hAnsi="Times New Roman" w:cs="Times New Roman"/>
        <w:sz w:val="20"/>
        <w:szCs w:val="20"/>
      </w:rPr>
    </w:sdtEndPr>
    <w:sdtContent>
      <w:p w:rsidR="00B448DA" w:rsidRPr="00E65C53" w:rsidRDefault="003545BB" w:rsidP="00EC4153">
        <w:pPr>
          <w:pStyle w:val="a9"/>
          <w:jc w:val="right"/>
          <w:rPr>
            <w:rFonts w:ascii="Times New Roman" w:hAnsi="Times New Roman" w:cs="Times New Roman"/>
            <w:sz w:val="20"/>
            <w:szCs w:val="20"/>
          </w:rPr>
        </w:pPr>
        <w:r w:rsidRPr="00E65C53">
          <w:rPr>
            <w:rFonts w:ascii="Times New Roman" w:hAnsi="Times New Roman" w:cs="Times New Roman"/>
            <w:sz w:val="20"/>
            <w:szCs w:val="20"/>
          </w:rPr>
          <w:fldChar w:fldCharType="begin"/>
        </w:r>
        <w:r w:rsidR="00B448DA" w:rsidRPr="00E65C53">
          <w:rPr>
            <w:rFonts w:ascii="Times New Roman" w:hAnsi="Times New Roman" w:cs="Times New Roman"/>
            <w:sz w:val="20"/>
            <w:szCs w:val="20"/>
          </w:rPr>
          <w:instrText>PAGE   \* MERGEFORMAT</w:instrText>
        </w:r>
        <w:r w:rsidRPr="00E65C53">
          <w:rPr>
            <w:rFonts w:ascii="Times New Roman" w:hAnsi="Times New Roman" w:cs="Times New Roman"/>
            <w:sz w:val="20"/>
            <w:szCs w:val="20"/>
          </w:rPr>
          <w:fldChar w:fldCharType="separate"/>
        </w:r>
        <w:r w:rsidR="00B01FB2">
          <w:rPr>
            <w:rFonts w:ascii="Times New Roman" w:hAnsi="Times New Roman" w:cs="Times New Roman"/>
            <w:noProof/>
            <w:sz w:val="20"/>
            <w:szCs w:val="20"/>
          </w:rPr>
          <w:t>1</w:t>
        </w:r>
        <w:r w:rsidRPr="00E65C53">
          <w:rPr>
            <w:rFonts w:ascii="Times New Roman" w:hAnsi="Times New Roman" w:cs="Times New Roman"/>
            <w:sz w:val="20"/>
            <w:szCs w:val="20"/>
          </w:rPr>
          <w:fldChar w:fldCharType="end"/>
        </w:r>
      </w:p>
    </w:sdtContent>
  </w:sdt>
  <w:p w:rsidR="00B448DA" w:rsidRDefault="00B448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296" w:rsidRDefault="00104296" w:rsidP="006E50B0">
      <w:pPr>
        <w:spacing w:after="0" w:line="240" w:lineRule="auto"/>
      </w:pPr>
      <w:r>
        <w:separator/>
      </w:r>
    </w:p>
  </w:footnote>
  <w:footnote w:type="continuationSeparator" w:id="0">
    <w:p w:rsidR="00104296" w:rsidRDefault="00104296" w:rsidP="006E5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5F7A"/>
    <w:multiLevelType w:val="multilevel"/>
    <w:tmpl w:val="3CDAE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104B57"/>
    <w:multiLevelType w:val="multilevel"/>
    <w:tmpl w:val="14880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8D18A2"/>
    <w:multiLevelType w:val="multilevel"/>
    <w:tmpl w:val="8D72E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B12670"/>
    <w:multiLevelType w:val="multilevel"/>
    <w:tmpl w:val="B484C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CA0817"/>
    <w:multiLevelType w:val="multilevel"/>
    <w:tmpl w:val="383CC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103538"/>
    <w:multiLevelType w:val="multilevel"/>
    <w:tmpl w:val="A720110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rsids>
    <w:rsidRoot w:val="002266FB"/>
    <w:rsid w:val="000502C7"/>
    <w:rsid w:val="000C1678"/>
    <w:rsid w:val="000D6114"/>
    <w:rsid w:val="000F5681"/>
    <w:rsid w:val="000F6A28"/>
    <w:rsid w:val="00104296"/>
    <w:rsid w:val="00153102"/>
    <w:rsid w:val="0018401F"/>
    <w:rsid w:val="00193282"/>
    <w:rsid w:val="00196916"/>
    <w:rsid w:val="001C1BA3"/>
    <w:rsid w:val="001D00CE"/>
    <w:rsid w:val="001D5EBA"/>
    <w:rsid w:val="002266FB"/>
    <w:rsid w:val="00262A7A"/>
    <w:rsid w:val="00294020"/>
    <w:rsid w:val="0031332B"/>
    <w:rsid w:val="003545BB"/>
    <w:rsid w:val="003564A9"/>
    <w:rsid w:val="00363BB5"/>
    <w:rsid w:val="00372756"/>
    <w:rsid w:val="003B4F84"/>
    <w:rsid w:val="003B7E5D"/>
    <w:rsid w:val="003D7229"/>
    <w:rsid w:val="003F3CDF"/>
    <w:rsid w:val="004446A2"/>
    <w:rsid w:val="0046353C"/>
    <w:rsid w:val="004C70F2"/>
    <w:rsid w:val="004E016C"/>
    <w:rsid w:val="004F0EFE"/>
    <w:rsid w:val="0050540A"/>
    <w:rsid w:val="00520FCC"/>
    <w:rsid w:val="00521FC5"/>
    <w:rsid w:val="0052380A"/>
    <w:rsid w:val="005265DC"/>
    <w:rsid w:val="00592594"/>
    <w:rsid w:val="005E09E3"/>
    <w:rsid w:val="005F2698"/>
    <w:rsid w:val="00632BF5"/>
    <w:rsid w:val="0064383A"/>
    <w:rsid w:val="00647A0C"/>
    <w:rsid w:val="006A0A64"/>
    <w:rsid w:val="006B1E35"/>
    <w:rsid w:val="006E50B0"/>
    <w:rsid w:val="00710651"/>
    <w:rsid w:val="00741962"/>
    <w:rsid w:val="007976E3"/>
    <w:rsid w:val="007B21EB"/>
    <w:rsid w:val="007B258D"/>
    <w:rsid w:val="00810C80"/>
    <w:rsid w:val="00875BFC"/>
    <w:rsid w:val="008C540E"/>
    <w:rsid w:val="008D7283"/>
    <w:rsid w:val="00930E20"/>
    <w:rsid w:val="009315D9"/>
    <w:rsid w:val="00942E83"/>
    <w:rsid w:val="00943F2F"/>
    <w:rsid w:val="00944FCD"/>
    <w:rsid w:val="009848EB"/>
    <w:rsid w:val="00987C79"/>
    <w:rsid w:val="009C466E"/>
    <w:rsid w:val="00A127C6"/>
    <w:rsid w:val="00A263DD"/>
    <w:rsid w:val="00A33191"/>
    <w:rsid w:val="00A814DC"/>
    <w:rsid w:val="00A922C7"/>
    <w:rsid w:val="00AD1EC2"/>
    <w:rsid w:val="00B01FB2"/>
    <w:rsid w:val="00B11055"/>
    <w:rsid w:val="00B448DA"/>
    <w:rsid w:val="00B83D96"/>
    <w:rsid w:val="00BC7387"/>
    <w:rsid w:val="00C5009F"/>
    <w:rsid w:val="00CD21C2"/>
    <w:rsid w:val="00CF50F8"/>
    <w:rsid w:val="00D1247F"/>
    <w:rsid w:val="00D15253"/>
    <w:rsid w:val="00D85FF5"/>
    <w:rsid w:val="00DA5FB8"/>
    <w:rsid w:val="00DB12A5"/>
    <w:rsid w:val="00DE4A0E"/>
    <w:rsid w:val="00E13B6C"/>
    <w:rsid w:val="00E34272"/>
    <w:rsid w:val="00E50B2C"/>
    <w:rsid w:val="00E65C53"/>
    <w:rsid w:val="00E66B0A"/>
    <w:rsid w:val="00E731FC"/>
    <w:rsid w:val="00EA3489"/>
    <w:rsid w:val="00EC4153"/>
    <w:rsid w:val="00EC74C2"/>
    <w:rsid w:val="00ED245D"/>
    <w:rsid w:val="00F201BF"/>
    <w:rsid w:val="00F365DC"/>
    <w:rsid w:val="00F40D41"/>
    <w:rsid w:val="00F62413"/>
    <w:rsid w:val="00F848A2"/>
    <w:rsid w:val="00F973BA"/>
    <w:rsid w:val="00FC5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6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semiHidden/>
    <w:unhideWhenUsed/>
    <w:rsid w:val="002266FB"/>
    <w:pPr>
      <w:spacing w:after="120"/>
    </w:pPr>
  </w:style>
  <w:style w:type="character" w:customStyle="1" w:styleId="a4">
    <w:name w:val="Основной текст Знак"/>
    <w:basedOn w:val="a0"/>
    <w:link w:val="a3"/>
    <w:uiPriority w:val="99"/>
    <w:semiHidden/>
    <w:rsid w:val="002266FB"/>
  </w:style>
  <w:style w:type="paragraph" w:styleId="a5">
    <w:name w:val="Balloon Text"/>
    <w:basedOn w:val="a"/>
    <w:link w:val="a6"/>
    <w:semiHidden/>
    <w:rsid w:val="00E731F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731FC"/>
    <w:rPr>
      <w:rFonts w:ascii="Tahoma" w:eastAsia="Times New Roman" w:hAnsi="Tahoma" w:cs="Tahoma"/>
      <w:sz w:val="16"/>
      <w:szCs w:val="16"/>
      <w:lang w:eastAsia="ru-RU"/>
    </w:rPr>
  </w:style>
  <w:style w:type="paragraph" w:customStyle="1" w:styleId="ConsPlusNonformat">
    <w:name w:val="ConsPlusNonformat"/>
    <w:rsid w:val="007B21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E50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0B0"/>
  </w:style>
  <w:style w:type="paragraph" w:styleId="a9">
    <w:name w:val="footer"/>
    <w:basedOn w:val="a"/>
    <w:link w:val="aa"/>
    <w:uiPriority w:val="99"/>
    <w:unhideWhenUsed/>
    <w:rsid w:val="006E50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0B0"/>
  </w:style>
  <w:style w:type="paragraph" w:styleId="ab">
    <w:name w:val="List Paragraph"/>
    <w:basedOn w:val="a"/>
    <w:uiPriority w:val="34"/>
    <w:qFormat/>
    <w:rsid w:val="00E13B6C"/>
    <w:pPr>
      <w:ind w:left="720"/>
      <w:contextualSpacing/>
    </w:pPr>
  </w:style>
  <w:style w:type="paragraph" w:customStyle="1" w:styleId="formattext">
    <w:name w:val="formattext"/>
    <w:basedOn w:val="a"/>
    <w:rsid w:val="000D61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728650">
      <w:bodyDiv w:val="1"/>
      <w:marLeft w:val="0"/>
      <w:marRight w:val="0"/>
      <w:marTop w:val="0"/>
      <w:marBottom w:val="0"/>
      <w:divBdr>
        <w:top w:val="none" w:sz="0" w:space="0" w:color="auto"/>
        <w:left w:val="none" w:sz="0" w:space="0" w:color="auto"/>
        <w:bottom w:val="none" w:sz="0" w:space="0" w:color="auto"/>
        <w:right w:val="none" w:sz="0" w:space="0" w:color="auto"/>
      </w:divBdr>
    </w:div>
    <w:div w:id="1780374343">
      <w:bodyDiv w:val="1"/>
      <w:marLeft w:val="0"/>
      <w:marRight w:val="0"/>
      <w:marTop w:val="0"/>
      <w:marBottom w:val="0"/>
      <w:divBdr>
        <w:top w:val="none" w:sz="0" w:space="0" w:color="auto"/>
        <w:left w:val="none" w:sz="0" w:space="0" w:color="auto"/>
        <w:bottom w:val="none" w:sz="0" w:space="0" w:color="auto"/>
        <w:right w:val="none" w:sz="0" w:space="0" w:color="auto"/>
      </w:divBdr>
      <w:divsChild>
        <w:div w:id="1963876629">
          <w:marLeft w:val="60"/>
          <w:marRight w:val="60"/>
          <w:marTop w:val="100"/>
          <w:marBottom w:val="100"/>
          <w:divBdr>
            <w:top w:val="none" w:sz="0" w:space="0" w:color="auto"/>
            <w:left w:val="none" w:sz="0" w:space="0" w:color="auto"/>
            <w:bottom w:val="none" w:sz="0" w:space="0" w:color="auto"/>
            <w:right w:val="none" w:sz="0" w:space="0" w:color="auto"/>
          </w:divBdr>
        </w:div>
        <w:div w:id="2015375405">
          <w:marLeft w:val="60"/>
          <w:marRight w:val="60"/>
          <w:marTop w:val="100"/>
          <w:marBottom w:val="100"/>
          <w:divBdr>
            <w:top w:val="none" w:sz="0" w:space="0" w:color="auto"/>
            <w:left w:val="none" w:sz="0" w:space="0" w:color="auto"/>
            <w:bottom w:val="none" w:sz="0" w:space="0" w:color="auto"/>
            <w:right w:val="none" w:sz="0" w:space="0" w:color="auto"/>
          </w:divBdr>
        </w:div>
        <w:div w:id="1071270414">
          <w:marLeft w:val="60"/>
          <w:marRight w:val="60"/>
          <w:marTop w:val="100"/>
          <w:marBottom w:val="100"/>
          <w:divBdr>
            <w:top w:val="none" w:sz="0" w:space="0" w:color="auto"/>
            <w:left w:val="none" w:sz="0" w:space="0" w:color="auto"/>
            <w:bottom w:val="none" w:sz="0" w:space="0" w:color="auto"/>
            <w:right w:val="none" w:sz="0" w:space="0" w:color="auto"/>
          </w:divBdr>
        </w:div>
        <w:div w:id="351617640">
          <w:marLeft w:val="60"/>
          <w:marRight w:val="60"/>
          <w:marTop w:val="100"/>
          <w:marBottom w:val="100"/>
          <w:divBdr>
            <w:top w:val="none" w:sz="0" w:space="0" w:color="auto"/>
            <w:left w:val="none" w:sz="0" w:space="0" w:color="auto"/>
            <w:bottom w:val="none" w:sz="0" w:space="0" w:color="auto"/>
            <w:right w:val="none" w:sz="0" w:space="0" w:color="auto"/>
          </w:divBdr>
        </w:div>
        <w:div w:id="794494019">
          <w:marLeft w:val="60"/>
          <w:marRight w:val="60"/>
          <w:marTop w:val="100"/>
          <w:marBottom w:val="100"/>
          <w:divBdr>
            <w:top w:val="none" w:sz="0" w:space="0" w:color="auto"/>
            <w:left w:val="none" w:sz="0" w:space="0" w:color="auto"/>
            <w:bottom w:val="none" w:sz="0" w:space="0" w:color="auto"/>
            <w:right w:val="none" w:sz="0" w:space="0" w:color="auto"/>
          </w:divBdr>
        </w:div>
        <w:div w:id="174274953">
          <w:marLeft w:val="60"/>
          <w:marRight w:val="60"/>
          <w:marTop w:val="100"/>
          <w:marBottom w:val="100"/>
          <w:divBdr>
            <w:top w:val="none" w:sz="0" w:space="0" w:color="auto"/>
            <w:left w:val="none" w:sz="0" w:space="0" w:color="auto"/>
            <w:bottom w:val="none" w:sz="0" w:space="0" w:color="auto"/>
            <w:right w:val="none" w:sz="0" w:space="0" w:color="auto"/>
          </w:divBdr>
        </w:div>
        <w:div w:id="1322197589">
          <w:marLeft w:val="60"/>
          <w:marRight w:val="60"/>
          <w:marTop w:val="100"/>
          <w:marBottom w:val="100"/>
          <w:divBdr>
            <w:top w:val="none" w:sz="0" w:space="0" w:color="auto"/>
            <w:left w:val="none" w:sz="0" w:space="0" w:color="auto"/>
            <w:bottom w:val="none" w:sz="0" w:space="0" w:color="auto"/>
            <w:right w:val="none" w:sz="0" w:space="0" w:color="auto"/>
          </w:divBdr>
          <w:divsChild>
            <w:div w:id="1587768633">
              <w:marLeft w:val="0"/>
              <w:marRight w:val="0"/>
              <w:marTop w:val="0"/>
              <w:marBottom w:val="0"/>
              <w:divBdr>
                <w:top w:val="none" w:sz="0" w:space="0" w:color="auto"/>
                <w:left w:val="none" w:sz="0" w:space="0" w:color="auto"/>
                <w:bottom w:val="none" w:sz="0" w:space="0" w:color="auto"/>
                <w:right w:val="none" w:sz="0" w:space="0" w:color="auto"/>
              </w:divBdr>
            </w:div>
          </w:divsChild>
        </w:div>
        <w:div w:id="1267617100">
          <w:marLeft w:val="60"/>
          <w:marRight w:val="60"/>
          <w:marTop w:val="100"/>
          <w:marBottom w:val="100"/>
          <w:divBdr>
            <w:top w:val="none" w:sz="0" w:space="0" w:color="auto"/>
            <w:left w:val="none" w:sz="0" w:space="0" w:color="auto"/>
            <w:bottom w:val="none" w:sz="0" w:space="0" w:color="auto"/>
            <w:right w:val="none" w:sz="0" w:space="0" w:color="auto"/>
          </w:divBdr>
          <w:divsChild>
            <w:div w:id="686521695">
              <w:marLeft w:val="0"/>
              <w:marRight w:val="0"/>
              <w:marTop w:val="0"/>
              <w:marBottom w:val="0"/>
              <w:divBdr>
                <w:top w:val="none" w:sz="0" w:space="0" w:color="auto"/>
                <w:left w:val="none" w:sz="0" w:space="0" w:color="auto"/>
                <w:bottom w:val="none" w:sz="0" w:space="0" w:color="auto"/>
                <w:right w:val="none" w:sz="0" w:space="0" w:color="auto"/>
              </w:divBdr>
            </w:div>
          </w:divsChild>
        </w:div>
        <w:div w:id="1030837741">
          <w:marLeft w:val="60"/>
          <w:marRight w:val="60"/>
          <w:marTop w:val="100"/>
          <w:marBottom w:val="100"/>
          <w:divBdr>
            <w:top w:val="none" w:sz="0" w:space="0" w:color="auto"/>
            <w:left w:val="none" w:sz="0" w:space="0" w:color="auto"/>
            <w:bottom w:val="none" w:sz="0" w:space="0" w:color="auto"/>
            <w:right w:val="none" w:sz="0" w:space="0" w:color="auto"/>
          </w:divBdr>
          <w:divsChild>
            <w:div w:id="1893808924">
              <w:marLeft w:val="0"/>
              <w:marRight w:val="0"/>
              <w:marTop w:val="0"/>
              <w:marBottom w:val="0"/>
              <w:divBdr>
                <w:top w:val="none" w:sz="0" w:space="0" w:color="auto"/>
                <w:left w:val="none" w:sz="0" w:space="0" w:color="auto"/>
                <w:bottom w:val="none" w:sz="0" w:space="0" w:color="auto"/>
                <w:right w:val="none" w:sz="0" w:space="0" w:color="auto"/>
              </w:divBdr>
            </w:div>
          </w:divsChild>
        </w:div>
        <w:div w:id="91827672">
          <w:marLeft w:val="60"/>
          <w:marRight w:val="60"/>
          <w:marTop w:val="100"/>
          <w:marBottom w:val="100"/>
          <w:divBdr>
            <w:top w:val="none" w:sz="0" w:space="0" w:color="auto"/>
            <w:left w:val="none" w:sz="0" w:space="0" w:color="auto"/>
            <w:bottom w:val="none" w:sz="0" w:space="0" w:color="auto"/>
            <w:right w:val="none" w:sz="0" w:space="0" w:color="auto"/>
          </w:divBdr>
          <w:divsChild>
            <w:div w:id="2011908908">
              <w:marLeft w:val="0"/>
              <w:marRight w:val="0"/>
              <w:marTop w:val="0"/>
              <w:marBottom w:val="0"/>
              <w:divBdr>
                <w:top w:val="none" w:sz="0" w:space="0" w:color="auto"/>
                <w:left w:val="none" w:sz="0" w:space="0" w:color="auto"/>
                <w:bottom w:val="none" w:sz="0" w:space="0" w:color="auto"/>
                <w:right w:val="none" w:sz="0" w:space="0" w:color="auto"/>
              </w:divBdr>
            </w:div>
          </w:divsChild>
        </w:div>
        <w:div w:id="1720978638">
          <w:marLeft w:val="60"/>
          <w:marRight w:val="60"/>
          <w:marTop w:val="100"/>
          <w:marBottom w:val="100"/>
          <w:divBdr>
            <w:top w:val="none" w:sz="0" w:space="0" w:color="auto"/>
            <w:left w:val="none" w:sz="0" w:space="0" w:color="auto"/>
            <w:bottom w:val="none" w:sz="0" w:space="0" w:color="auto"/>
            <w:right w:val="none" w:sz="0" w:space="0" w:color="auto"/>
          </w:divBdr>
          <w:divsChild>
            <w:div w:id="1466662509">
              <w:marLeft w:val="0"/>
              <w:marRight w:val="0"/>
              <w:marTop w:val="0"/>
              <w:marBottom w:val="0"/>
              <w:divBdr>
                <w:top w:val="none" w:sz="0" w:space="0" w:color="auto"/>
                <w:left w:val="none" w:sz="0" w:space="0" w:color="auto"/>
                <w:bottom w:val="none" w:sz="0" w:space="0" w:color="auto"/>
                <w:right w:val="none" w:sz="0" w:space="0" w:color="auto"/>
              </w:divBdr>
            </w:div>
            <w:div w:id="1307854976">
              <w:marLeft w:val="0"/>
              <w:marRight w:val="0"/>
              <w:marTop w:val="0"/>
              <w:marBottom w:val="0"/>
              <w:divBdr>
                <w:top w:val="none" w:sz="0" w:space="0" w:color="auto"/>
                <w:left w:val="none" w:sz="0" w:space="0" w:color="auto"/>
                <w:bottom w:val="none" w:sz="0" w:space="0" w:color="auto"/>
                <w:right w:val="none" w:sz="0" w:space="0" w:color="auto"/>
              </w:divBdr>
            </w:div>
          </w:divsChild>
        </w:div>
        <w:div w:id="1964538249">
          <w:marLeft w:val="60"/>
          <w:marRight w:val="60"/>
          <w:marTop w:val="100"/>
          <w:marBottom w:val="100"/>
          <w:divBdr>
            <w:top w:val="none" w:sz="0" w:space="0" w:color="auto"/>
            <w:left w:val="none" w:sz="0" w:space="0" w:color="auto"/>
            <w:bottom w:val="none" w:sz="0" w:space="0" w:color="auto"/>
            <w:right w:val="none" w:sz="0" w:space="0" w:color="auto"/>
          </w:divBdr>
          <w:divsChild>
            <w:div w:id="1202598808">
              <w:marLeft w:val="0"/>
              <w:marRight w:val="0"/>
              <w:marTop w:val="0"/>
              <w:marBottom w:val="0"/>
              <w:divBdr>
                <w:top w:val="none" w:sz="0" w:space="0" w:color="auto"/>
                <w:left w:val="none" w:sz="0" w:space="0" w:color="auto"/>
                <w:bottom w:val="none" w:sz="0" w:space="0" w:color="auto"/>
                <w:right w:val="none" w:sz="0" w:space="0" w:color="auto"/>
              </w:divBdr>
            </w:div>
          </w:divsChild>
        </w:div>
        <w:div w:id="1934196544">
          <w:marLeft w:val="60"/>
          <w:marRight w:val="60"/>
          <w:marTop w:val="100"/>
          <w:marBottom w:val="100"/>
          <w:divBdr>
            <w:top w:val="none" w:sz="0" w:space="0" w:color="auto"/>
            <w:left w:val="none" w:sz="0" w:space="0" w:color="auto"/>
            <w:bottom w:val="none" w:sz="0" w:space="0" w:color="auto"/>
            <w:right w:val="none" w:sz="0" w:space="0" w:color="auto"/>
          </w:divBdr>
          <w:divsChild>
            <w:div w:id="757559777">
              <w:marLeft w:val="0"/>
              <w:marRight w:val="0"/>
              <w:marTop w:val="0"/>
              <w:marBottom w:val="0"/>
              <w:divBdr>
                <w:top w:val="none" w:sz="0" w:space="0" w:color="auto"/>
                <w:left w:val="none" w:sz="0" w:space="0" w:color="auto"/>
                <w:bottom w:val="none" w:sz="0" w:space="0" w:color="auto"/>
                <w:right w:val="none" w:sz="0" w:space="0" w:color="auto"/>
              </w:divBdr>
            </w:div>
          </w:divsChild>
        </w:div>
        <w:div w:id="1110050953">
          <w:marLeft w:val="60"/>
          <w:marRight w:val="60"/>
          <w:marTop w:val="100"/>
          <w:marBottom w:val="100"/>
          <w:divBdr>
            <w:top w:val="none" w:sz="0" w:space="0" w:color="auto"/>
            <w:left w:val="none" w:sz="0" w:space="0" w:color="auto"/>
            <w:bottom w:val="none" w:sz="0" w:space="0" w:color="auto"/>
            <w:right w:val="none" w:sz="0" w:space="0" w:color="auto"/>
          </w:divBdr>
          <w:divsChild>
            <w:div w:id="1775396991">
              <w:marLeft w:val="0"/>
              <w:marRight w:val="0"/>
              <w:marTop w:val="0"/>
              <w:marBottom w:val="0"/>
              <w:divBdr>
                <w:top w:val="none" w:sz="0" w:space="0" w:color="auto"/>
                <w:left w:val="none" w:sz="0" w:space="0" w:color="auto"/>
                <w:bottom w:val="none" w:sz="0" w:space="0" w:color="auto"/>
                <w:right w:val="none" w:sz="0" w:space="0" w:color="auto"/>
              </w:divBdr>
            </w:div>
            <w:div w:id="161241746">
              <w:marLeft w:val="0"/>
              <w:marRight w:val="0"/>
              <w:marTop w:val="0"/>
              <w:marBottom w:val="0"/>
              <w:divBdr>
                <w:top w:val="none" w:sz="0" w:space="0" w:color="auto"/>
                <w:left w:val="none" w:sz="0" w:space="0" w:color="auto"/>
                <w:bottom w:val="none" w:sz="0" w:space="0" w:color="auto"/>
                <w:right w:val="none" w:sz="0" w:space="0" w:color="auto"/>
              </w:divBdr>
            </w:div>
          </w:divsChild>
        </w:div>
        <w:div w:id="320551076">
          <w:marLeft w:val="60"/>
          <w:marRight w:val="60"/>
          <w:marTop w:val="100"/>
          <w:marBottom w:val="100"/>
          <w:divBdr>
            <w:top w:val="none" w:sz="0" w:space="0" w:color="auto"/>
            <w:left w:val="none" w:sz="0" w:space="0" w:color="auto"/>
            <w:bottom w:val="none" w:sz="0" w:space="0" w:color="auto"/>
            <w:right w:val="none" w:sz="0" w:space="0" w:color="auto"/>
          </w:divBdr>
          <w:divsChild>
            <w:div w:id="45184355">
              <w:marLeft w:val="0"/>
              <w:marRight w:val="0"/>
              <w:marTop w:val="0"/>
              <w:marBottom w:val="0"/>
              <w:divBdr>
                <w:top w:val="none" w:sz="0" w:space="0" w:color="auto"/>
                <w:left w:val="none" w:sz="0" w:space="0" w:color="auto"/>
                <w:bottom w:val="none" w:sz="0" w:space="0" w:color="auto"/>
                <w:right w:val="none" w:sz="0" w:space="0" w:color="auto"/>
              </w:divBdr>
            </w:div>
          </w:divsChild>
        </w:div>
        <w:div w:id="1122841327">
          <w:marLeft w:val="60"/>
          <w:marRight w:val="60"/>
          <w:marTop w:val="100"/>
          <w:marBottom w:val="100"/>
          <w:divBdr>
            <w:top w:val="none" w:sz="0" w:space="0" w:color="auto"/>
            <w:left w:val="none" w:sz="0" w:space="0" w:color="auto"/>
            <w:bottom w:val="none" w:sz="0" w:space="0" w:color="auto"/>
            <w:right w:val="none" w:sz="0" w:space="0" w:color="auto"/>
          </w:divBdr>
          <w:divsChild>
            <w:div w:id="270095307">
              <w:marLeft w:val="0"/>
              <w:marRight w:val="0"/>
              <w:marTop w:val="0"/>
              <w:marBottom w:val="0"/>
              <w:divBdr>
                <w:top w:val="none" w:sz="0" w:space="0" w:color="auto"/>
                <w:left w:val="none" w:sz="0" w:space="0" w:color="auto"/>
                <w:bottom w:val="none" w:sz="0" w:space="0" w:color="auto"/>
                <w:right w:val="none" w:sz="0" w:space="0" w:color="auto"/>
              </w:divBdr>
            </w:div>
          </w:divsChild>
        </w:div>
        <w:div w:id="128789171">
          <w:marLeft w:val="60"/>
          <w:marRight w:val="60"/>
          <w:marTop w:val="100"/>
          <w:marBottom w:val="100"/>
          <w:divBdr>
            <w:top w:val="none" w:sz="0" w:space="0" w:color="auto"/>
            <w:left w:val="none" w:sz="0" w:space="0" w:color="auto"/>
            <w:bottom w:val="none" w:sz="0" w:space="0" w:color="auto"/>
            <w:right w:val="none" w:sz="0" w:space="0" w:color="auto"/>
          </w:divBdr>
          <w:divsChild>
            <w:div w:id="314920792">
              <w:marLeft w:val="0"/>
              <w:marRight w:val="0"/>
              <w:marTop w:val="0"/>
              <w:marBottom w:val="0"/>
              <w:divBdr>
                <w:top w:val="none" w:sz="0" w:space="0" w:color="auto"/>
                <w:left w:val="none" w:sz="0" w:space="0" w:color="auto"/>
                <w:bottom w:val="none" w:sz="0" w:space="0" w:color="auto"/>
                <w:right w:val="none" w:sz="0" w:space="0" w:color="auto"/>
              </w:divBdr>
            </w:div>
          </w:divsChild>
        </w:div>
        <w:div w:id="1088381277">
          <w:marLeft w:val="60"/>
          <w:marRight w:val="60"/>
          <w:marTop w:val="100"/>
          <w:marBottom w:val="100"/>
          <w:divBdr>
            <w:top w:val="none" w:sz="0" w:space="0" w:color="auto"/>
            <w:left w:val="none" w:sz="0" w:space="0" w:color="auto"/>
            <w:bottom w:val="none" w:sz="0" w:space="0" w:color="auto"/>
            <w:right w:val="none" w:sz="0" w:space="0" w:color="auto"/>
          </w:divBdr>
          <w:divsChild>
            <w:div w:id="650016491">
              <w:marLeft w:val="0"/>
              <w:marRight w:val="0"/>
              <w:marTop w:val="0"/>
              <w:marBottom w:val="0"/>
              <w:divBdr>
                <w:top w:val="none" w:sz="0" w:space="0" w:color="auto"/>
                <w:left w:val="none" w:sz="0" w:space="0" w:color="auto"/>
                <w:bottom w:val="none" w:sz="0" w:space="0" w:color="auto"/>
                <w:right w:val="none" w:sz="0" w:space="0" w:color="auto"/>
              </w:divBdr>
            </w:div>
          </w:divsChild>
        </w:div>
        <w:div w:id="1656833208">
          <w:marLeft w:val="60"/>
          <w:marRight w:val="60"/>
          <w:marTop w:val="100"/>
          <w:marBottom w:val="100"/>
          <w:divBdr>
            <w:top w:val="none" w:sz="0" w:space="0" w:color="auto"/>
            <w:left w:val="none" w:sz="0" w:space="0" w:color="auto"/>
            <w:bottom w:val="none" w:sz="0" w:space="0" w:color="auto"/>
            <w:right w:val="none" w:sz="0" w:space="0" w:color="auto"/>
          </w:divBdr>
          <w:divsChild>
            <w:div w:id="1586957415">
              <w:marLeft w:val="0"/>
              <w:marRight w:val="0"/>
              <w:marTop w:val="0"/>
              <w:marBottom w:val="0"/>
              <w:divBdr>
                <w:top w:val="none" w:sz="0" w:space="0" w:color="auto"/>
                <w:left w:val="none" w:sz="0" w:space="0" w:color="auto"/>
                <w:bottom w:val="none" w:sz="0" w:space="0" w:color="auto"/>
                <w:right w:val="none" w:sz="0" w:space="0" w:color="auto"/>
              </w:divBdr>
            </w:div>
          </w:divsChild>
        </w:div>
        <w:div w:id="1089930378">
          <w:marLeft w:val="60"/>
          <w:marRight w:val="60"/>
          <w:marTop w:val="100"/>
          <w:marBottom w:val="100"/>
          <w:divBdr>
            <w:top w:val="none" w:sz="0" w:space="0" w:color="auto"/>
            <w:left w:val="none" w:sz="0" w:space="0" w:color="auto"/>
            <w:bottom w:val="none" w:sz="0" w:space="0" w:color="auto"/>
            <w:right w:val="none" w:sz="0" w:space="0" w:color="auto"/>
          </w:divBdr>
          <w:divsChild>
            <w:div w:id="1841694973">
              <w:marLeft w:val="0"/>
              <w:marRight w:val="0"/>
              <w:marTop w:val="0"/>
              <w:marBottom w:val="0"/>
              <w:divBdr>
                <w:top w:val="none" w:sz="0" w:space="0" w:color="auto"/>
                <w:left w:val="none" w:sz="0" w:space="0" w:color="auto"/>
                <w:bottom w:val="none" w:sz="0" w:space="0" w:color="auto"/>
                <w:right w:val="none" w:sz="0" w:space="0" w:color="auto"/>
              </w:divBdr>
            </w:div>
            <w:div w:id="1597058757">
              <w:marLeft w:val="0"/>
              <w:marRight w:val="0"/>
              <w:marTop w:val="0"/>
              <w:marBottom w:val="0"/>
              <w:divBdr>
                <w:top w:val="none" w:sz="0" w:space="0" w:color="auto"/>
                <w:left w:val="none" w:sz="0" w:space="0" w:color="auto"/>
                <w:bottom w:val="none" w:sz="0" w:space="0" w:color="auto"/>
                <w:right w:val="none" w:sz="0" w:space="0" w:color="auto"/>
              </w:divBdr>
            </w:div>
          </w:divsChild>
        </w:div>
        <w:div w:id="2077820322">
          <w:marLeft w:val="60"/>
          <w:marRight w:val="60"/>
          <w:marTop w:val="100"/>
          <w:marBottom w:val="100"/>
          <w:divBdr>
            <w:top w:val="none" w:sz="0" w:space="0" w:color="auto"/>
            <w:left w:val="none" w:sz="0" w:space="0" w:color="auto"/>
            <w:bottom w:val="none" w:sz="0" w:space="0" w:color="auto"/>
            <w:right w:val="none" w:sz="0" w:space="0" w:color="auto"/>
          </w:divBdr>
          <w:divsChild>
            <w:div w:id="451285116">
              <w:marLeft w:val="0"/>
              <w:marRight w:val="0"/>
              <w:marTop w:val="0"/>
              <w:marBottom w:val="0"/>
              <w:divBdr>
                <w:top w:val="none" w:sz="0" w:space="0" w:color="auto"/>
                <w:left w:val="none" w:sz="0" w:space="0" w:color="auto"/>
                <w:bottom w:val="none" w:sz="0" w:space="0" w:color="auto"/>
                <w:right w:val="none" w:sz="0" w:space="0" w:color="auto"/>
              </w:divBdr>
            </w:div>
          </w:divsChild>
        </w:div>
        <w:div w:id="1853181435">
          <w:marLeft w:val="60"/>
          <w:marRight w:val="60"/>
          <w:marTop w:val="100"/>
          <w:marBottom w:val="100"/>
          <w:divBdr>
            <w:top w:val="none" w:sz="0" w:space="0" w:color="auto"/>
            <w:left w:val="none" w:sz="0" w:space="0" w:color="auto"/>
            <w:bottom w:val="none" w:sz="0" w:space="0" w:color="auto"/>
            <w:right w:val="none" w:sz="0" w:space="0" w:color="auto"/>
          </w:divBdr>
          <w:divsChild>
            <w:div w:id="553126735">
              <w:marLeft w:val="0"/>
              <w:marRight w:val="0"/>
              <w:marTop w:val="0"/>
              <w:marBottom w:val="0"/>
              <w:divBdr>
                <w:top w:val="none" w:sz="0" w:space="0" w:color="auto"/>
                <w:left w:val="none" w:sz="0" w:space="0" w:color="auto"/>
                <w:bottom w:val="none" w:sz="0" w:space="0" w:color="auto"/>
                <w:right w:val="none" w:sz="0" w:space="0" w:color="auto"/>
              </w:divBdr>
            </w:div>
          </w:divsChild>
        </w:div>
        <w:div w:id="897319695">
          <w:marLeft w:val="60"/>
          <w:marRight w:val="60"/>
          <w:marTop w:val="100"/>
          <w:marBottom w:val="100"/>
          <w:divBdr>
            <w:top w:val="none" w:sz="0" w:space="0" w:color="auto"/>
            <w:left w:val="none" w:sz="0" w:space="0" w:color="auto"/>
            <w:bottom w:val="none" w:sz="0" w:space="0" w:color="auto"/>
            <w:right w:val="none" w:sz="0" w:space="0" w:color="auto"/>
          </w:divBdr>
          <w:divsChild>
            <w:div w:id="931164062">
              <w:marLeft w:val="0"/>
              <w:marRight w:val="0"/>
              <w:marTop w:val="0"/>
              <w:marBottom w:val="0"/>
              <w:divBdr>
                <w:top w:val="none" w:sz="0" w:space="0" w:color="auto"/>
                <w:left w:val="none" w:sz="0" w:space="0" w:color="auto"/>
                <w:bottom w:val="none" w:sz="0" w:space="0" w:color="auto"/>
                <w:right w:val="none" w:sz="0" w:space="0" w:color="auto"/>
              </w:divBdr>
            </w:div>
          </w:divsChild>
        </w:div>
        <w:div w:id="651906525">
          <w:marLeft w:val="60"/>
          <w:marRight w:val="60"/>
          <w:marTop w:val="100"/>
          <w:marBottom w:val="100"/>
          <w:divBdr>
            <w:top w:val="none" w:sz="0" w:space="0" w:color="auto"/>
            <w:left w:val="none" w:sz="0" w:space="0" w:color="auto"/>
            <w:bottom w:val="none" w:sz="0" w:space="0" w:color="auto"/>
            <w:right w:val="none" w:sz="0" w:space="0" w:color="auto"/>
          </w:divBdr>
          <w:divsChild>
            <w:div w:id="1451320722">
              <w:marLeft w:val="0"/>
              <w:marRight w:val="0"/>
              <w:marTop w:val="0"/>
              <w:marBottom w:val="0"/>
              <w:divBdr>
                <w:top w:val="none" w:sz="0" w:space="0" w:color="auto"/>
                <w:left w:val="none" w:sz="0" w:space="0" w:color="auto"/>
                <w:bottom w:val="none" w:sz="0" w:space="0" w:color="auto"/>
                <w:right w:val="none" w:sz="0" w:space="0" w:color="auto"/>
              </w:divBdr>
            </w:div>
          </w:divsChild>
        </w:div>
        <w:div w:id="383874725">
          <w:marLeft w:val="60"/>
          <w:marRight w:val="60"/>
          <w:marTop w:val="100"/>
          <w:marBottom w:val="100"/>
          <w:divBdr>
            <w:top w:val="none" w:sz="0" w:space="0" w:color="auto"/>
            <w:left w:val="none" w:sz="0" w:space="0" w:color="auto"/>
            <w:bottom w:val="none" w:sz="0" w:space="0" w:color="auto"/>
            <w:right w:val="none" w:sz="0" w:space="0" w:color="auto"/>
          </w:divBdr>
          <w:divsChild>
            <w:div w:id="963584473">
              <w:marLeft w:val="0"/>
              <w:marRight w:val="0"/>
              <w:marTop w:val="0"/>
              <w:marBottom w:val="0"/>
              <w:divBdr>
                <w:top w:val="none" w:sz="0" w:space="0" w:color="auto"/>
                <w:left w:val="none" w:sz="0" w:space="0" w:color="auto"/>
                <w:bottom w:val="none" w:sz="0" w:space="0" w:color="auto"/>
                <w:right w:val="none" w:sz="0" w:space="0" w:color="auto"/>
              </w:divBdr>
            </w:div>
          </w:divsChild>
        </w:div>
        <w:div w:id="2002812189">
          <w:marLeft w:val="60"/>
          <w:marRight w:val="60"/>
          <w:marTop w:val="100"/>
          <w:marBottom w:val="100"/>
          <w:divBdr>
            <w:top w:val="none" w:sz="0" w:space="0" w:color="auto"/>
            <w:left w:val="none" w:sz="0" w:space="0" w:color="auto"/>
            <w:bottom w:val="none" w:sz="0" w:space="0" w:color="auto"/>
            <w:right w:val="none" w:sz="0" w:space="0" w:color="auto"/>
          </w:divBdr>
          <w:divsChild>
            <w:div w:id="864828728">
              <w:marLeft w:val="0"/>
              <w:marRight w:val="0"/>
              <w:marTop w:val="0"/>
              <w:marBottom w:val="0"/>
              <w:divBdr>
                <w:top w:val="none" w:sz="0" w:space="0" w:color="auto"/>
                <w:left w:val="none" w:sz="0" w:space="0" w:color="auto"/>
                <w:bottom w:val="none" w:sz="0" w:space="0" w:color="auto"/>
                <w:right w:val="none" w:sz="0" w:space="0" w:color="auto"/>
              </w:divBdr>
            </w:div>
            <w:div w:id="721565743">
              <w:marLeft w:val="0"/>
              <w:marRight w:val="0"/>
              <w:marTop w:val="0"/>
              <w:marBottom w:val="0"/>
              <w:divBdr>
                <w:top w:val="none" w:sz="0" w:space="0" w:color="auto"/>
                <w:left w:val="none" w:sz="0" w:space="0" w:color="auto"/>
                <w:bottom w:val="none" w:sz="0" w:space="0" w:color="auto"/>
                <w:right w:val="none" w:sz="0" w:space="0" w:color="auto"/>
              </w:divBdr>
            </w:div>
          </w:divsChild>
        </w:div>
        <w:div w:id="824317502">
          <w:marLeft w:val="60"/>
          <w:marRight w:val="60"/>
          <w:marTop w:val="100"/>
          <w:marBottom w:val="100"/>
          <w:divBdr>
            <w:top w:val="none" w:sz="0" w:space="0" w:color="auto"/>
            <w:left w:val="none" w:sz="0" w:space="0" w:color="auto"/>
            <w:bottom w:val="none" w:sz="0" w:space="0" w:color="auto"/>
            <w:right w:val="none" w:sz="0" w:space="0" w:color="auto"/>
          </w:divBdr>
          <w:divsChild>
            <w:div w:id="10760006">
              <w:marLeft w:val="0"/>
              <w:marRight w:val="0"/>
              <w:marTop w:val="0"/>
              <w:marBottom w:val="0"/>
              <w:divBdr>
                <w:top w:val="none" w:sz="0" w:space="0" w:color="auto"/>
                <w:left w:val="none" w:sz="0" w:space="0" w:color="auto"/>
                <w:bottom w:val="none" w:sz="0" w:space="0" w:color="auto"/>
                <w:right w:val="none" w:sz="0" w:space="0" w:color="auto"/>
              </w:divBdr>
            </w:div>
          </w:divsChild>
        </w:div>
        <w:div w:id="1150445005">
          <w:marLeft w:val="60"/>
          <w:marRight w:val="60"/>
          <w:marTop w:val="100"/>
          <w:marBottom w:val="100"/>
          <w:divBdr>
            <w:top w:val="none" w:sz="0" w:space="0" w:color="auto"/>
            <w:left w:val="none" w:sz="0" w:space="0" w:color="auto"/>
            <w:bottom w:val="none" w:sz="0" w:space="0" w:color="auto"/>
            <w:right w:val="none" w:sz="0" w:space="0" w:color="auto"/>
          </w:divBdr>
          <w:divsChild>
            <w:div w:id="1532182738">
              <w:marLeft w:val="0"/>
              <w:marRight w:val="0"/>
              <w:marTop w:val="0"/>
              <w:marBottom w:val="0"/>
              <w:divBdr>
                <w:top w:val="none" w:sz="0" w:space="0" w:color="auto"/>
                <w:left w:val="none" w:sz="0" w:space="0" w:color="auto"/>
                <w:bottom w:val="none" w:sz="0" w:space="0" w:color="auto"/>
                <w:right w:val="none" w:sz="0" w:space="0" w:color="auto"/>
              </w:divBdr>
            </w:div>
          </w:divsChild>
        </w:div>
        <w:div w:id="1454208835">
          <w:marLeft w:val="60"/>
          <w:marRight w:val="60"/>
          <w:marTop w:val="100"/>
          <w:marBottom w:val="100"/>
          <w:divBdr>
            <w:top w:val="none" w:sz="0" w:space="0" w:color="auto"/>
            <w:left w:val="none" w:sz="0" w:space="0" w:color="auto"/>
            <w:bottom w:val="none" w:sz="0" w:space="0" w:color="auto"/>
            <w:right w:val="none" w:sz="0" w:space="0" w:color="auto"/>
          </w:divBdr>
          <w:divsChild>
            <w:div w:id="275142236">
              <w:marLeft w:val="0"/>
              <w:marRight w:val="0"/>
              <w:marTop w:val="0"/>
              <w:marBottom w:val="0"/>
              <w:divBdr>
                <w:top w:val="none" w:sz="0" w:space="0" w:color="auto"/>
                <w:left w:val="none" w:sz="0" w:space="0" w:color="auto"/>
                <w:bottom w:val="none" w:sz="0" w:space="0" w:color="auto"/>
                <w:right w:val="none" w:sz="0" w:space="0" w:color="auto"/>
              </w:divBdr>
            </w:div>
            <w:div w:id="527523876">
              <w:marLeft w:val="0"/>
              <w:marRight w:val="0"/>
              <w:marTop w:val="0"/>
              <w:marBottom w:val="0"/>
              <w:divBdr>
                <w:top w:val="none" w:sz="0" w:space="0" w:color="auto"/>
                <w:left w:val="none" w:sz="0" w:space="0" w:color="auto"/>
                <w:bottom w:val="none" w:sz="0" w:space="0" w:color="auto"/>
                <w:right w:val="none" w:sz="0" w:space="0" w:color="auto"/>
              </w:divBdr>
            </w:div>
          </w:divsChild>
        </w:div>
        <w:div w:id="1040009199">
          <w:marLeft w:val="60"/>
          <w:marRight w:val="60"/>
          <w:marTop w:val="100"/>
          <w:marBottom w:val="100"/>
          <w:divBdr>
            <w:top w:val="none" w:sz="0" w:space="0" w:color="auto"/>
            <w:left w:val="none" w:sz="0" w:space="0" w:color="auto"/>
            <w:bottom w:val="none" w:sz="0" w:space="0" w:color="auto"/>
            <w:right w:val="none" w:sz="0" w:space="0" w:color="auto"/>
          </w:divBdr>
          <w:divsChild>
            <w:div w:id="2051879491">
              <w:marLeft w:val="0"/>
              <w:marRight w:val="0"/>
              <w:marTop w:val="0"/>
              <w:marBottom w:val="0"/>
              <w:divBdr>
                <w:top w:val="none" w:sz="0" w:space="0" w:color="auto"/>
                <w:left w:val="none" w:sz="0" w:space="0" w:color="auto"/>
                <w:bottom w:val="none" w:sz="0" w:space="0" w:color="auto"/>
                <w:right w:val="none" w:sz="0" w:space="0" w:color="auto"/>
              </w:divBdr>
            </w:div>
          </w:divsChild>
        </w:div>
        <w:div w:id="1954092308">
          <w:marLeft w:val="60"/>
          <w:marRight w:val="60"/>
          <w:marTop w:val="100"/>
          <w:marBottom w:val="100"/>
          <w:divBdr>
            <w:top w:val="none" w:sz="0" w:space="0" w:color="auto"/>
            <w:left w:val="none" w:sz="0" w:space="0" w:color="auto"/>
            <w:bottom w:val="none" w:sz="0" w:space="0" w:color="auto"/>
            <w:right w:val="none" w:sz="0" w:space="0" w:color="auto"/>
          </w:divBdr>
          <w:divsChild>
            <w:div w:id="1083723437">
              <w:marLeft w:val="0"/>
              <w:marRight w:val="0"/>
              <w:marTop w:val="0"/>
              <w:marBottom w:val="0"/>
              <w:divBdr>
                <w:top w:val="none" w:sz="0" w:space="0" w:color="auto"/>
                <w:left w:val="none" w:sz="0" w:space="0" w:color="auto"/>
                <w:bottom w:val="none" w:sz="0" w:space="0" w:color="auto"/>
                <w:right w:val="none" w:sz="0" w:space="0" w:color="auto"/>
              </w:divBdr>
            </w:div>
          </w:divsChild>
        </w:div>
        <w:div w:id="324361383">
          <w:marLeft w:val="60"/>
          <w:marRight w:val="60"/>
          <w:marTop w:val="100"/>
          <w:marBottom w:val="100"/>
          <w:divBdr>
            <w:top w:val="none" w:sz="0" w:space="0" w:color="auto"/>
            <w:left w:val="none" w:sz="0" w:space="0" w:color="auto"/>
            <w:bottom w:val="none" w:sz="0" w:space="0" w:color="auto"/>
            <w:right w:val="none" w:sz="0" w:space="0" w:color="auto"/>
          </w:divBdr>
          <w:divsChild>
            <w:div w:id="829909487">
              <w:marLeft w:val="0"/>
              <w:marRight w:val="0"/>
              <w:marTop w:val="0"/>
              <w:marBottom w:val="0"/>
              <w:divBdr>
                <w:top w:val="none" w:sz="0" w:space="0" w:color="auto"/>
                <w:left w:val="none" w:sz="0" w:space="0" w:color="auto"/>
                <w:bottom w:val="none" w:sz="0" w:space="0" w:color="auto"/>
                <w:right w:val="none" w:sz="0" w:space="0" w:color="auto"/>
              </w:divBdr>
            </w:div>
          </w:divsChild>
        </w:div>
        <w:div w:id="1854765388">
          <w:marLeft w:val="60"/>
          <w:marRight w:val="60"/>
          <w:marTop w:val="100"/>
          <w:marBottom w:val="100"/>
          <w:divBdr>
            <w:top w:val="none" w:sz="0" w:space="0" w:color="auto"/>
            <w:left w:val="none" w:sz="0" w:space="0" w:color="auto"/>
            <w:bottom w:val="none" w:sz="0" w:space="0" w:color="auto"/>
            <w:right w:val="none" w:sz="0" w:space="0" w:color="auto"/>
          </w:divBdr>
          <w:divsChild>
            <w:div w:id="149446292">
              <w:marLeft w:val="0"/>
              <w:marRight w:val="0"/>
              <w:marTop w:val="0"/>
              <w:marBottom w:val="0"/>
              <w:divBdr>
                <w:top w:val="none" w:sz="0" w:space="0" w:color="auto"/>
                <w:left w:val="none" w:sz="0" w:space="0" w:color="auto"/>
                <w:bottom w:val="none" w:sz="0" w:space="0" w:color="auto"/>
                <w:right w:val="none" w:sz="0" w:space="0" w:color="auto"/>
              </w:divBdr>
            </w:div>
          </w:divsChild>
        </w:div>
        <w:div w:id="1400478">
          <w:marLeft w:val="60"/>
          <w:marRight w:val="60"/>
          <w:marTop w:val="100"/>
          <w:marBottom w:val="100"/>
          <w:divBdr>
            <w:top w:val="none" w:sz="0" w:space="0" w:color="auto"/>
            <w:left w:val="none" w:sz="0" w:space="0" w:color="auto"/>
            <w:bottom w:val="none" w:sz="0" w:space="0" w:color="auto"/>
            <w:right w:val="none" w:sz="0" w:space="0" w:color="auto"/>
          </w:divBdr>
          <w:divsChild>
            <w:div w:id="137311529">
              <w:marLeft w:val="0"/>
              <w:marRight w:val="0"/>
              <w:marTop w:val="0"/>
              <w:marBottom w:val="0"/>
              <w:divBdr>
                <w:top w:val="none" w:sz="0" w:space="0" w:color="auto"/>
                <w:left w:val="none" w:sz="0" w:space="0" w:color="auto"/>
                <w:bottom w:val="none" w:sz="0" w:space="0" w:color="auto"/>
                <w:right w:val="none" w:sz="0" w:space="0" w:color="auto"/>
              </w:divBdr>
            </w:div>
          </w:divsChild>
        </w:div>
        <w:div w:id="852181109">
          <w:marLeft w:val="60"/>
          <w:marRight w:val="60"/>
          <w:marTop w:val="100"/>
          <w:marBottom w:val="100"/>
          <w:divBdr>
            <w:top w:val="none" w:sz="0" w:space="0" w:color="auto"/>
            <w:left w:val="none" w:sz="0" w:space="0" w:color="auto"/>
            <w:bottom w:val="none" w:sz="0" w:space="0" w:color="auto"/>
            <w:right w:val="none" w:sz="0" w:space="0" w:color="auto"/>
          </w:divBdr>
          <w:divsChild>
            <w:div w:id="2069111782">
              <w:marLeft w:val="0"/>
              <w:marRight w:val="0"/>
              <w:marTop w:val="0"/>
              <w:marBottom w:val="0"/>
              <w:divBdr>
                <w:top w:val="none" w:sz="0" w:space="0" w:color="auto"/>
                <w:left w:val="none" w:sz="0" w:space="0" w:color="auto"/>
                <w:bottom w:val="none" w:sz="0" w:space="0" w:color="auto"/>
                <w:right w:val="none" w:sz="0" w:space="0" w:color="auto"/>
              </w:divBdr>
            </w:div>
          </w:divsChild>
        </w:div>
        <w:div w:id="302122314">
          <w:marLeft w:val="60"/>
          <w:marRight w:val="60"/>
          <w:marTop w:val="100"/>
          <w:marBottom w:val="100"/>
          <w:divBdr>
            <w:top w:val="none" w:sz="0" w:space="0" w:color="auto"/>
            <w:left w:val="none" w:sz="0" w:space="0" w:color="auto"/>
            <w:bottom w:val="none" w:sz="0" w:space="0" w:color="auto"/>
            <w:right w:val="none" w:sz="0" w:space="0" w:color="auto"/>
          </w:divBdr>
          <w:divsChild>
            <w:div w:id="1651516666">
              <w:marLeft w:val="0"/>
              <w:marRight w:val="0"/>
              <w:marTop w:val="0"/>
              <w:marBottom w:val="0"/>
              <w:divBdr>
                <w:top w:val="none" w:sz="0" w:space="0" w:color="auto"/>
                <w:left w:val="none" w:sz="0" w:space="0" w:color="auto"/>
                <w:bottom w:val="none" w:sz="0" w:space="0" w:color="auto"/>
                <w:right w:val="none" w:sz="0" w:space="0" w:color="auto"/>
              </w:divBdr>
            </w:div>
          </w:divsChild>
        </w:div>
        <w:div w:id="1043405161">
          <w:marLeft w:val="60"/>
          <w:marRight w:val="60"/>
          <w:marTop w:val="100"/>
          <w:marBottom w:val="100"/>
          <w:divBdr>
            <w:top w:val="none" w:sz="0" w:space="0" w:color="auto"/>
            <w:left w:val="none" w:sz="0" w:space="0" w:color="auto"/>
            <w:bottom w:val="none" w:sz="0" w:space="0" w:color="auto"/>
            <w:right w:val="none" w:sz="0" w:space="0" w:color="auto"/>
          </w:divBdr>
          <w:divsChild>
            <w:div w:id="1663311932">
              <w:marLeft w:val="0"/>
              <w:marRight w:val="0"/>
              <w:marTop w:val="0"/>
              <w:marBottom w:val="0"/>
              <w:divBdr>
                <w:top w:val="none" w:sz="0" w:space="0" w:color="auto"/>
                <w:left w:val="none" w:sz="0" w:space="0" w:color="auto"/>
                <w:bottom w:val="none" w:sz="0" w:space="0" w:color="auto"/>
                <w:right w:val="none" w:sz="0" w:space="0" w:color="auto"/>
              </w:divBdr>
            </w:div>
          </w:divsChild>
        </w:div>
        <w:div w:id="34701117">
          <w:marLeft w:val="60"/>
          <w:marRight w:val="60"/>
          <w:marTop w:val="100"/>
          <w:marBottom w:val="100"/>
          <w:divBdr>
            <w:top w:val="none" w:sz="0" w:space="0" w:color="auto"/>
            <w:left w:val="none" w:sz="0" w:space="0" w:color="auto"/>
            <w:bottom w:val="none" w:sz="0" w:space="0" w:color="auto"/>
            <w:right w:val="none" w:sz="0" w:space="0" w:color="auto"/>
          </w:divBdr>
          <w:divsChild>
            <w:div w:id="1323847085">
              <w:marLeft w:val="0"/>
              <w:marRight w:val="0"/>
              <w:marTop w:val="0"/>
              <w:marBottom w:val="0"/>
              <w:divBdr>
                <w:top w:val="none" w:sz="0" w:space="0" w:color="auto"/>
                <w:left w:val="none" w:sz="0" w:space="0" w:color="auto"/>
                <w:bottom w:val="none" w:sz="0" w:space="0" w:color="auto"/>
                <w:right w:val="none" w:sz="0" w:space="0" w:color="auto"/>
              </w:divBdr>
            </w:div>
          </w:divsChild>
        </w:div>
        <w:div w:id="508179228">
          <w:marLeft w:val="60"/>
          <w:marRight w:val="60"/>
          <w:marTop w:val="100"/>
          <w:marBottom w:val="100"/>
          <w:divBdr>
            <w:top w:val="none" w:sz="0" w:space="0" w:color="auto"/>
            <w:left w:val="none" w:sz="0" w:space="0" w:color="auto"/>
            <w:bottom w:val="none" w:sz="0" w:space="0" w:color="auto"/>
            <w:right w:val="none" w:sz="0" w:space="0" w:color="auto"/>
          </w:divBdr>
          <w:divsChild>
            <w:div w:id="105123485">
              <w:marLeft w:val="0"/>
              <w:marRight w:val="0"/>
              <w:marTop w:val="0"/>
              <w:marBottom w:val="0"/>
              <w:divBdr>
                <w:top w:val="none" w:sz="0" w:space="0" w:color="auto"/>
                <w:left w:val="none" w:sz="0" w:space="0" w:color="auto"/>
                <w:bottom w:val="none" w:sz="0" w:space="0" w:color="auto"/>
                <w:right w:val="none" w:sz="0" w:space="0" w:color="auto"/>
              </w:divBdr>
            </w:div>
          </w:divsChild>
        </w:div>
        <w:div w:id="185870208">
          <w:marLeft w:val="60"/>
          <w:marRight w:val="60"/>
          <w:marTop w:val="100"/>
          <w:marBottom w:val="100"/>
          <w:divBdr>
            <w:top w:val="none" w:sz="0" w:space="0" w:color="auto"/>
            <w:left w:val="none" w:sz="0" w:space="0" w:color="auto"/>
            <w:bottom w:val="none" w:sz="0" w:space="0" w:color="auto"/>
            <w:right w:val="none" w:sz="0" w:space="0" w:color="auto"/>
          </w:divBdr>
          <w:divsChild>
            <w:div w:id="1566331393">
              <w:marLeft w:val="0"/>
              <w:marRight w:val="0"/>
              <w:marTop w:val="0"/>
              <w:marBottom w:val="0"/>
              <w:divBdr>
                <w:top w:val="none" w:sz="0" w:space="0" w:color="auto"/>
                <w:left w:val="none" w:sz="0" w:space="0" w:color="auto"/>
                <w:bottom w:val="none" w:sz="0" w:space="0" w:color="auto"/>
                <w:right w:val="none" w:sz="0" w:space="0" w:color="auto"/>
              </w:divBdr>
            </w:div>
          </w:divsChild>
        </w:div>
        <w:div w:id="111092134">
          <w:marLeft w:val="60"/>
          <w:marRight w:val="60"/>
          <w:marTop w:val="100"/>
          <w:marBottom w:val="100"/>
          <w:divBdr>
            <w:top w:val="none" w:sz="0" w:space="0" w:color="auto"/>
            <w:left w:val="none" w:sz="0" w:space="0" w:color="auto"/>
            <w:bottom w:val="none" w:sz="0" w:space="0" w:color="auto"/>
            <w:right w:val="none" w:sz="0" w:space="0" w:color="auto"/>
          </w:divBdr>
          <w:divsChild>
            <w:div w:id="2138982245">
              <w:marLeft w:val="0"/>
              <w:marRight w:val="0"/>
              <w:marTop w:val="0"/>
              <w:marBottom w:val="0"/>
              <w:divBdr>
                <w:top w:val="none" w:sz="0" w:space="0" w:color="auto"/>
                <w:left w:val="none" w:sz="0" w:space="0" w:color="auto"/>
                <w:bottom w:val="none" w:sz="0" w:space="0" w:color="auto"/>
                <w:right w:val="none" w:sz="0" w:space="0" w:color="auto"/>
              </w:divBdr>
            </w:div>
          </w:divsChild>
        </w:div>
        <w:div w:id="292755176">
          <w:marLeft w:val="60"/>
          <w:marRight w:val="60"/>
          <w:marTop w:val="100"/>
          <w:marBottom w:val="100"/>
          <w:divBdr>
            <w:top w:val="none" w:sz="0" w:space="0" w:color="auto"/>
            <w:left w:val="none" w:sz="0" w:space="0" w:color="auto"/>
            <w:bottom w:val="none" w:sz="0" w:space="0" w:color="auto"/>
            <w:right w:val="none" w:sz="0" w:space="0" w:color="auto"/>
          </w:divBdr>
          <w:divsChild>
            <w:div w:id="1929607534">
              <w:marLeft w:val="0"/>
              <w:marRight w:val="0"/>
              <w:marTop w:val="0"/>
              <w:marBottom w:val="0"/>
              <w:divBdr>
                <w:top w:val="none" w:sz="0" w:space="0" w:color="auto"/>
                <w:left w:val="none" w:sz="0" w:space="0" w:color="auto"/>
                <w:bottom w:val="none" w:sz="0" w:space="0" w:color="auto"/>
                <w:right w:val="none" w:sz="0" w:space="0" w:color="auto"/>
              </w:divBdr>
            </w:div>
          </w:divsChild>
        </w:div>
        <w:div w:id="1357733681">
          <w:marLeft w:val="60"/>
          <w:marRight w:val="60"/>
          <w:marTop w:val="100"/>
          <w:marBottom w:val="100"/>
          <w:divBdr>
            <w:top w:val="none" w:sz="0" w:space="0" w:color="auto"/>
            <w:left w:val="none" w:sz="0" w:space="0" w:color="auto"/>
            <w:bottom w:val="none" w:sz="0" w:space="0" w:color="auto"/>
            <w:right w:val="none" w:sz="0" w:space="0" w:color="auto"/>
          </w:divBdr>
          <w:divsChild>
            <w:div w:id="1352997775">
              <w:marLeft w:val="0"/>
              <w:marRight w:val="0"/>
              <w:marTop w:val="0"/>
              <w:marBottom w:val="0"/>
              <w:divBdr>
                <w:top w:val="none" w:sz="0" w:space="0" w:color="auto"/>
                <w:left w:val="none" w:sz="0" w:space="0" w:color="auto"/>
                <w:bottom w:val="none" w:sz="0" w:space="0" w:color="auto"/>
                <w:right w:val="none" w:sz="0" w:space="0" w:color="auto"/>
              </w:divBdr>
            </w:div>
          </w:divsChild>
        </w:div>
        <w:div w:id="2070490828">
          <w:marLeft w:val="60"/>
          <w:marRight w:val="60"/>
          <w:marTop w:val="100"/>
          <w:marBottom w:val="100"/>
          <w:divBdr>
            <w:top w:val="none" w:sz="0" w:space="0" w:color="auto"/>
            <w:left w:val="none" w:sz="0" w:space="0" w:color="auto"/>
            <w:bottom w:val="none" w:sz="0" w:space="0" w:color="auto"/>
            <w:right w:val="none" w:sz="0" w:space="0" w:color="auto"/>
          </w:divBdr>
          <w:divsChild>
            <w:div w:id="218328982">
              <w:marLeft w:val="0"/>
              <w:marRight w:val="0"/>
              <w:marTop w:val="0"/>
              <w:marBottom w:val="0"/>
              <w:divBdr>
                <w:top w:val="none" w:sz="0" w:space="0" w:color="auto"/>
                <w:left w:val="none" w:sz="0" w:space="0" w:color="auto"/>
                <w:bottom w:val="none" w:sz="0" w:space="0" w:color="auto"/>
                <w:right w:val="none" w:sz="0" w:space="0" w:color="auto"/>
              </w:divBdr>
            </w:div>
          </w:divsChild>
        </w:div>
        <w:div w:id="382221999">
          <w:marLeft w:val="60"/>
          <w:marRight w:val="60"/>
          <w:marTop w:val="100"/>
          <w:marBottom w:val="100"/>
          <w:divBdr>
            <w:top w:val="none" w:sz="0" w:space="0" w:color="auto"/>
            <w:left w:val="none" w:sz="0" w:space="0" w:color="auto"/>
            <w:bottom w:val="none" w:sz="0" w:space="0" w:color="auto"/>
            <w:right w:val="none" w:sz="0" w:space="0" w:color="auto"/>
          </w:divBdr>
          <w:divsChild>
            <w:div w:id="1730378741">
              <w:marLeft w:val="0"/>
              <w:marRight w:val="0"/>
              <w:marTop w:val="0"/>
              <w:marBottom w:val="0"/>
              <w:divBdr>
                <w:top w:val="none" w:sz="0" w:space="0" w:color="auto"/>
                <w:left w:val="none" w:sz="0" w:space="0" w:color="auto"/>
                <w:bottom w:val="none" w:sz="0" w:space="0" w:color="auto"/>
                <w:right w:val="none" w:sz="0" w:space="0" w:color="auto"/>
              </w:divBdr>
            </w:div>
          </w:divsChild>
        </w:div>
        <w:div w:id="2012634366">
          <w:marLeft w:val="60"/>
          <w:marRight w:val="60"/>
          <w:marTop w:val="100"/>
          <w:marBottom w:val="100"/>
          <w:divBdr>
            <w:top w:val="none" w:sz="0" w:space="0" w:color="auto"/>
            <w:left w:val="none" w:sz="0" w:space="0" w:color="auto"/>
            <w:bottom w:val="none" w:sz="0" w:space="0" w:color="auto"/>
            <w:right w:val="none" w:sz="0" w:space="0" w:color="auto"/>
          </w:divBdr>
          <w:divsChild>
            <w:div w:id="1426195079">
              <w:marLeft w:val="0"/>
              <w:marRight w:val="0"/>
              <w:marTop w:val="0"/>
              <w:marBottom w:val="0"/>
              <w:divBdr>
                <w:top w:val="none" w:sz="0" w:space="0" w:color="auto"/>
                <w:left w:val="none" w:sz="0" w:space="0" w:color="auto"/>
                <w:bottom w:val="none" w:sz="0" w:space="0" w:color="auto"/>
                <w:right w:val="none" w:sz="0" w:space="0" w:color="auto"/>
              </w:divBdr>
            </w:div>
          </w:divsChild>
        </w:div>
        <w:div w:id="1471166082">
          <w:marLeft w:val="60"/>
          <w:marRight w:val="60"/>
          <w:marTop w:val="100"/>
          <w:marBottom w:val="100"/>
          <w:divBdr>
            <w:top w:val="none" w:sz="0" w:space="0" w:color="auto"/>
            <w:left w:val="none" w:sz="0" w:space="0" w:color="auto"/>
            <w:bottom w:val="none" w:sz="0" w:space="0" w:color="auto"/>
            <w:right w:val="none" w:sz="0" w:space="0" w:color="auto"/>
          </w:divBdr>
          <w:divsChild>
            <w:div w:id="434062363">
              <w:marLeft w:val="0"/>
              <w:marRight w:val="0"/>
              <w:marTop w:val="0"/>
              <w:marBottom w:val="0"/>
              <w:divBdr>
                <w:top w:val="none" w:sz="0" w:space="0" w:color="auto"/>
                <w:left w:val="none" w:sz="0" w:space="0" w:color="auto"/>
                <w:bottom w:val="none" w:sz="0" w:space="0" w:color="auto"/>
                <w:right w:val="none" w:sz="0" w:space="0" w:color="auto"/>
              </w:divBdr>
            </w:div>
          </w:divsChild>
        </w:div>
        <w:div w:id="1321084180">
          <w:marLeft w:val="60"/>
          <w:marRight w:val="60"/>
          <w:marTop w:val="100"/>
          <w:marBottom w:val="100"/>
          <w:divBdr>
            <w:top w:val="none" w:sz="0" w:space="0" w:color="auto"/>
            <w:left w:val="none" w:sz="0" w:space="0" w:color="auto"/>
            <w:bottom w:val="none" w:sz="0" w:space="0" w:color="auto"/>
            <w:right w:val="none" w:sz="0" w:space="0" w:color="auto"/>
          </w:divBdr>
          <w:divsChild>
            <w:div w:id="817841833">
              <w:marLeft w:val="0"/>
              <w:marRight w:val="0"/>
              <w:marTop w:val="0"/>
              <w:marBottom w:val="0"/>
              <w:divBdr>
                <w:top w:val="none" w:sz="0" w:space="0" w:color="auto"/>
                <w:left w:val="none" w:sz="0" w:space="0" w:color="auto"/>
                <w:bottom w:val="none" w:sz="0" w:space="0" w:color="auto"/>
                <w:right w:val="none" w:sz="0" w:space="0" w:color="auto"/>
              </w:divBdr>
            </w:div>
          </w:divsChild>
        </w:div>
        <w:div w:id="740106738">
          <w:marLeft w:val="60"/>
          <w:marRight w:val="60"/>
          <w:marTop w:val="100"/>
          <w:marBottom w:val="100"/>
          <w:divBdr>
            <w:top w:val="none" w:sz="0" w:space="0" w:color="auto"/>
            <w:left w:val="none" w:sz="0" w:space="0" w:color="auto"/>
            <w:bottom w:val="none" w:sz="0" w:space="0" w:color="auto"/>
            <w:right w:val="none" w:sz="0" w:space="0" w:color="auto"/>
          </w:divBdr>
          <w:divsChild>
            <w:div w:id="2015379348">
              <w:marLeft w:val="0"/>
              <w:marRight w:val="0"/>
              <w:marTop w:val="0"/>
              <w:marBottom w:val="0"/>
              <w:divBdr>
                <w:top w:val="none" w:sz="0" w:space="0" w:color="auto"/>
                <w:left w:val="none" w:sz="0" w:space="0" w:color="auto"/>
                <w:bottom w:val="none" w:sz="0" w:space="0" w:color="auto"/>
                <w:right w:val="none" w:sz="0" w:space="0" w:color="auto"/>
              </w:divBdr>
            </w:div>
          </w:divsChild>
        </w:div>
        <w:div w:id="1629781325">
          <w:marLeft w:val="60"/>
          <w:marRight w:val="60"/>
          <w:marTop w:val="100"/>
          <w:marBottom w:val="100"/>
          <w:divBdr>
            <w:top w:val="none" w:sz="0" w:space="0" w:color="auto"/>
            <w:left w:val="none" w:sz="0" w:space="0" w:color="auto"/>
            <w:bottom w:val="none" w:sz="0" w:space="0" w:color="auto"/>
            <w:right w:val="none" w:sz="0" w:space="0" w:color="auto"/>
          </w:divBdr>
          <w:divsChild>
            <w:div w:id="1653217609">
              <w:marLeft w:val="0"/>
              <w:marRight w:val="0"/>
              <w:marTop w:val="0"/>
              <w:marBottom w:val="0"/>
              <w:divBdr>
                <w:top w:val="none" w:sz="0" w:space="0" w:color="auto"/>
                <w:left w:val="none" w:sz="0" w:space="0" w:color="auto"/>
                <w:bottom w:val="none" w:sz="0" w:space="0" w:color="auto"/>
                <w:right w:val="none" w:sz="0" w:space="0" w:color="auto"/>
              </w:divBdr>
            </w:div>
            <w:div w:id="597060578">
              <w:marLeft w:val="0"/>
              <w:marRight w:val="0"/>
              <w:marTop w:val="0"/>
              <w:marBottom w:val="0"/>
              <w:divBdr>
                <w:top w:val="none" w:sz="0" w:space="0" w:color="auto"/>
                <w:left w:val="none" w:sz="0" w:space="0" w:color="auto"/>
                <w:bottom w:val="none" w:sz="0" w:space="0" w:color="auto"/>
                <w:right w:val="none" w:sz="0" w:space="0" w:color="auto"/>
              </w:divBdr>
            </w:div>
          </w:divsChild>
        </w:div>
        <w:div w:id="736588477">
          <w:marLeft w:val="60"/>
          <w:marRight w:val="60"/>
          <w:marTop w:val="100"/>
          <w:marBottom w:val="100"/>
          <w:divBdr>
            <w:top w:val="none" w:sz="0" w:space="0" w:color="auto"/>
            <w:left w:val="none" w:sz="0" w:space="0" w:color="auto"/>
            <w:bottom w:val="none" w:sz="0" w:space="0" w:color="auto"/>
            <w:right w:val="none" w:sz="0" w:space="0" w:color="auto"/>
          </w:divBdr>
          <w:divsChild>
            <w:div w:id="531770849">
              <w:marLeft w:val="0"/>
              <w:marRight w:val="0"/>
              <w:marTop w:val="0"/>
              <w:marBottom w:val="0"/>
              <w:divBdr>
                <w:top w:val="none" w:sz="0" w:space="0" w:color="auto"/>
                <w:left w:val="none" w:sz="0" w:space="0" w:color="auto"/>
                <w:bottom w:val="none" w:sz="0" w:space="0" w:color="auto"/>
                <w:right w:val="none" w:sz="0" w:space="0" w:color="auto"/>
              </w:divBdr>
            </w:div>
          </w:divsChild>
        </w:div>
        <w:div w:id="883056924">
          <w:marLeft w:val="60"/>
          <w:marRight w:val="60"/>
          <w:marTop w:val="100"/>
          <w:marBottom w:val="100"/>
          <w:divBdr>
            <w:top w:val="none" w:sz="0" w:space="0" w:color="auto"/>
            <w:left w:val="none" w:sz="0" w:space="0" w:color="auto"/>
            <w:bottom w:val="none" w:sz="0" w:space="0" w:color="auto"/>
            <w:right w:val="none" w:sz="0" w:space="0" w:color="auto"/>
          </w:divBdr>
          <w:divsChild>
            <w:div w:id="1780107043">
              <w:marLeft w:val="0"/>
              <w:marRight w:val="0"/>
              <w:marTop w:val="0"/>
              <w:marBottom w:val="0"/>
              <w:divBdr>
                <w:top w:val="none" w:sz="0" w:space="0" w:color="auto"/>
                <w:left w:val="none" w:sz="0" w:space="0" w:color="auto"/>
                <w:bottom w:val="none" w:sz="0" w:space="0" w:color="auto"/>
                <w:right w:val="none" w:sz="0" w:space="0" w:color="auto"/>
              </w:divBdr>
            </w:div>
          </w:divsChild>
        </w:div>
        <w:div w:id="1096707354">
          <w:marLeft w:val="60"/>
          <w:marRight w:val="60"/>
          <w:marTop w:val="100"/>
          <w:marBottom w:val="100"/>
          <w:divBdr>
            <w:top w:val="none" w:sz="0" w:space="0" w:color="auto"/>
            <w:left w:val="none" w:sz="0" w:space="0" w:color="auto"/>
            <w:bottom w:val="none" w:sz="0" w:space="0" w:color="auto"/>
            <w:right w:val="none" w:sz="0" w:space="0" w:color="auto"/>
          </w:divBdr>
          <w:divsChild>
            <w:div w:id="184907619">
              <w:marLeft w:val="0"/>
              <w:marRight w:val="0"/>
              <w:marTop w:val="0"/>
              <w:marBottom w:val="0"/>
              <w:divBdr>
                <w:top w:val="none" w:sz="0" w:space="0" w:color="auto"/>
                <w:left w:val="none" w:sz="0" w:space="0" w:color="auto"/>
                <w:bottom w:val="none" w:sz="0" w:space="0" w:color="auto"/>
                <w:right w:val="none" w:sz="0" w:space="0" w:color="auto"/>
              </w:divBdr>
            </w:div>
          </w:divsChild>
        </w:div>
        <w:div w:id="1086338414">
          <w:marLeft w:val="60"/>
          <w:marRight w:val="60"/>
          <w:marTop w:val="100"/>
          <w:marBottom w:val="100"/>
          <w:divBdr>
            <w:top w:val="none" w:sz="0" w:space="0" w:color="auto"/>
            <w:left w:val="none" w:sz="0" w:space="0" w:color="auto"/>
            <w:bottom w:val="none" w:sz="0" w:space="0" w:color="auto"/>
            <w:right w:val="none" w:sz="0" w:space="0" w:color="auto"/>
          </w:divBdr>
          <w:divsChild>
            <w:div w:id="464860792">
              <w:marLeft w:val="0"/>
              <w:marRight w:val="0"/>
              <w:marTop w:val="0"/>
              <w:marBottom w:val="0"/>
              <w:divBdr>
                <w:top w:val="none" w:sz="0" w:space="0" w:color="auto"/>
                <w:left w:val="none" w:sz="0" w:space="0" w:color="auto"/>
                <w:bottom w:val="none" w:sz="0" w:space="0" w:color="auto"/>
                <w:right w:val="none" w:sz="0" w:space="0" w:color="auto"/>
              </w:divBdr>
            </w:div>
          </w:divsChild>
        </w:div>
        <w:div w:id="1815174617">
          <w:marLeft w:val="60"/>
          <w:marRight w:val="60"/>
          <w:marTop w:val="100"/>
          <w:marBottom w:val="100"/>
          <w:divBdr>
            <w:top w:val="none" w:sz="0" w:space="0" w:color="auto"/>
            <w:left w:val="none" w:sz="0" w:space="0" w:color="auto"/>
            <w:bottom w:val="none" w:sz="0" w:space="0" w:color="auto"/>
            <w:right w:val="none" w:sz="0" w:space="0" w:color="auto"/>
          </w:divBdr>
          <w:divsChild>
            <w:div w:id="1444570012">
              <w:marLeft w:val="0"/>
              <w:marRight w:val="0"/>
              <w:marTop w:val="0"/>
              <w:marBottom w:val="0"/>
              <w:divBdr>
                <w:top w:val="none" w:sz="0" w:space="0" w:color="auto"/>
                <w:left w:val="none" w:sz="0" w:space="0" w:color="auto"/>
                <w:bottom w:val="none" w:sz="0" w:space="0" w:color="auto"/>
                <w:right w:val="none" w:sz="0" w:space="0" w:color="auto"/>
              </w:divBdr>
            </w:div>
          </w:divsChild>
        </w:div>
        <w:div w:id="2061125765">
          <w:marLeft w:val="60"/>
          <w:marRight w:val="60"/>
          <w:marTop w:val="100"/>
          <w:marBottom w:val="100"/>
          <w:divBdr>
            <w:top w:val="none" w:sz="0" w:space="0" w:color="auto"/>
            <w:left w:val="none" w:sz="0" w:space="0" w:color="auto"/>
            <w:bottom w:val="none" w:sz="0" w:space="0" w:color="auto"/>
            <w:right w:val="none" w:sz="0" w:space="0" w:color="auto"/>
          </w:divBdr>
          <w:divsChild>
            <w:div w:id="1751653554">
              <w:marLeft w:val="0"/>
              <w:marRight w:val="0"/>
              <w:marTop w:val="0"/>
              <w:marBottom w:val="0"/>
              <w:divBdr>
                <w:top w:val="none" w:sz="0" w:space="0" w:color="auto"/>
                <w:left w:val="none" w:sz="0" w:space="0" w:color="auto"/>
                <w:bottom w:val="none" w:sz="0" w:space="0" w:color="auto"/>
                <w:right w:val="none" w:sz="0" w:space="0" w:color="auto"/>
              </w:divBdr>
            </w:div>
            <w:div w:id="1825972176">
              <w:marLeft w:val="0"/>
              <w:marRight w:val="0"/>
              <w:marTop w:val="0"/>
              <w:marBottom w:val="0"/>
              <w:divBdr>
                <w:top w:val="none" w:sz="0" w:space="0" w:color="auto"/>
                <w:left w:val="none" w:sz="0" w:space="0" w:color="auto"/>
                <w:bottom w:val="none" w:sz="0" w:space="0" w:color="auto"/>
                <w:right w:val="none" w:sz="0" w:space="0" w:color="auto"/>
              </w:divBdr>
            </w:div>
          </w:divsChild>
        </w:div>
        <w:div w:id="1478499764">
          <w:marLeft w:val="60"/>
          <w:marRight w:val="60"/>
          <w:marTop w:val="100"/>
          <w:marBottom w:val="100"/>
          <w:divBdr>
            <w:top w:val="none" w:sz="0" w:space="0" w:color="auto"/>
            <w:left w:val="none" w:sz="0" w:space="0" w:color="auto"/>
            <w:bottom w:val="none" w:sz="0" w:space="0" w:color="auto"/>
            <w:right w:val="none" w:sz="0" w:space="0" w:color="auto"/>
          </w:divBdr>
          <w:divsChild>
            <w:div w:id="11353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289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4775-4487-45D3-9E90-4A33162B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3750</Words>
  <Characters>21379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Углерод</cp:lastModifiedBy>
  <cp:revision>10</cp:revision>
  <cp:lastPrinted>2020-02-24T14:45:00Z</cp:lastPrinted>
  <dcterms:created xsi:type="dcterms:W3CDTF">2020-02-24T11:44:00Z</dcterms:created>
  <dcterms:modified xsi:type="dcterms:W3CDTF">2020-02-25T12:54:00Z</dcterms:modified>
</cp:coreProperties>
</file>