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66" w:rsidRDefault="00C73AEE" w:rsidP="00C73AEE">
      <w:pPr>
        <w:widowControl w:val="0"/>
        <w:suppressLineNumbers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               </w:t>
      </w:r>
    </w:p>
    <w:p w:rsidR="00C73AEE" w:rsidRPr="00C73AEE" w:rsidRDefault="003B2566" w:rsidP="00C73AEE">
      <w:pPr>
        <w:widowControl w:val="0"/>
        <w:suppressLineNumbers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               </w:t>
      </w:r>
      <w:r w:rsidR="00C73AEE"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C73AEE" w:rsidRPr="00C73AEE" w:rsidRDefault="00C73AEE" w:rsidP="00C73AEE">
      <w:pPr>
        <w:widowControl w:val="0"/>
        <w:suppressLineNumbers/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</w:pP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                 АДМИНИСТРАЦИЯ                                </w:t>
      </w:r>
      <w:r w:rsidRPr="00C73AEE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zh-CN"/>
        </w:rPr>
        <w:t xml:space="preserve"> </w:t>
      </w:r>
    </w:p>
    <w:p w:rsidR="00C73AEE" w:rsidRPr="00C73AEE" w:rsidRDefault="00C73AEE" w:rsidP="00C73AEE">
      <w:pPr>
        <w:widowControl w:val="0"/>
        <w:suppressLineNumbers/>
        <w:suppressAutoHyphens/>
        <w:spacing w:after="0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</w:t>
      </w: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Углеродовского городского поселения</w:t>
      </w:r>
    </w:p>
    <w:p w:rsidR="00C73AEE" w:rsidRPr="00C73AEE" w:rsidRDefault="00C73AEE" w:rsidP="00C73AEE">
      <w:pPr>
        <w:widowControl w:val="0"/>
        <w:suppressLineNumbers/>
        <w:suppressAutoHyphens/>
        <w:spacing w:after="0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</w:t>
      </w: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Красносулинского района</w:t>
      </w:r>
    </w:p>
    <w:p w:rsidR="00C73AEE" w:rsidRPr="00C73AEE" w:rsidRDefault="00C73AEE" w:rsidP="00C73AEE">
      <w:pPr>
        <w:widowControl w:val="0"/>
        <w:suppressLineNumbers/>
        <w:suppressAutoHyphens/>
        <w:spacing w:after="0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</w:t>
      </w:r>
      <w:r w:rsidR="001608C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</w:t>
      </w:r>
      <w:r w:rsidRPr="00C73AE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Ростовской области</w:t>
      </w:r>
    </w:p>
    <w:p w:rsidR="00C73AEE" w:rsidRPr="00C73AEE" w:rsidRDefault="00C73AEE" w:rsidP="00C73AEE">
      <w:pPr>
        <w:widowControl w:val="0"/>
        <w:suppressLineNumbers/>
        <w:tabs>
          <w:tab w:val="left" w:pos="3592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AEE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</w:p>
    <w:p w:rsidR="00C73AEE" w:rsidRPr="00C73AEE" w:rsidRDefault="00C73AEE" w:rsidP="00C73AEE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73AE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Постановление</w:t>
      </w:r>
    </w:p>
    <w:p w:rsidR="00C73AEE" w:rsidRPr="00C73AEE" w:rsidRDefault="00C73AEE" w:rsidP="00C73AEE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77720" w:rsidRDefault="00C73AEE" w:rsidP="00223E6C">
      <w:pPr>
        <w:tabs>
          <w:tab w:val="center" w:pos="3686"/>
          <w:tab w:val="right" w:pos="9498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31</w:t>
      </w:r>
      <w:r w:rsidRPr="00C73AEE">
        <w:rPr>
          <w:rFonts w:ascii="Times New Roman" w:eastAsia="Times New Roman" w:hAnsi="Times New Roman" w:cs="Times New Roman"/>
          <w:sz w:val="28"/>
          <w:lang w:eastAsia="ru-RU"/>
        </w:rPr>
        <w:t>.12.2015</w:t>
      </w:r>
      <w:r w:rsidRPr="00C73AEE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№  1</w:t>
      </w:r>
      <w:r w:rsidRPr="00C73AEE">
        <w:rPr>
          <w:rFonts w:ascii="Times New Roman" w:eastAsia="Times New Roman" w:hAnsi="Times New Roman" w:cs="Times New Roman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C73AE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</w:t>
      </w:r>
      <w:proofErr w:type="spellStart"/>
      <w:r w:rsidRPr="00C73AEE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Start"/>
      <w:r w:rsidRPr="00C73AEE">
        <w:rPr>
          <w:rFonts w:ascii="Times New Roman" w:eastAsia="Times New Roman" w:hAnsi="Times New Roman" w:cs="Times New Roman"/>
          <w:sz w:val="28"/>
          <w:lang w:eastAsia="ru-RU"/>
        </w:rPr>
        <w:t>.У</w:t>
      </w:r>
      <w:proofErr w:type="gramEnd"/>
      <w:r w:rsidRPr="00C73AEE">
        <w:rPr>
          <w:rFonts w:ascii="Times New Roman" w:eastAsia="Times New Roman" w:hAnsi="Times New Roman" w:cs="Times New Roman"/>
          <w:sz w:val="28"/>
          <w:lang w:eastAsia="ru-RU"/>
        </w:rPr>
        <w:t>глеродовский</w:t>
      </w:r>
      <w:proofErr w:type="spellEnd"/>
    </w:p>
    <w:p w:rsidR="00223E6C" w:rsidRPr="00223E6C" w:rsidRDefault="00223E6C" w:rsidP="00223E6C">
      <w:pPr>
        <w:tabs>
          <w:tab w:val="center" w:pos="3686"/>
          <w:tab w:val="right" w:pos="9498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B2566" w:rsidRP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учреждениями,</w:t>
      </w:r>
      <w:r w:rsidR="00B77720"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Администрации 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объема 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выполнения</w:t>
      </w:r>
    </w:p>
    <w:p w:rsid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</w:t>
      </w:r>
    </w:p>
    <w:p w:rsidR="003B2566" w:rsidRPr="003B2566" w:rsidRDefault="003B2566" w:rsidP="003B25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F06CF0" w:rsidRDefault="00223E6C" w:rsidP="00F06C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вторым </w:t>
      </w:r>
      <w:hyperlink r:id="rId6" w:history="1">
        <w:r w:rsidR="00B77720" w:rsidRPr="00223E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69.2 Бюджетного кодекса Российской Федерации</w:t>
        </w:r>
      </w:hyperlink>
      <w:r w:rsidR="00B77720" w:rsidRP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1998, N 31, ст.3823; 2007, N 18, ст.2117; 2009, N 1, ст.18; 2010,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7720" w:rsidRPr="00223E6C">
        <w:rPr>
          <w:rFonts w:ascii="Times New Roman" w:eastAsia="Times New Roman" w:hAnsi="Times New Roman" w:cs="Times New Roman"/>
          <w:sz w:val="28"/>
          <w:szCs w:val="28"/>
          <w:lang w:eastAsia="ru-RU"/>
        </w:rPr>
        <w:t>N 19, ст.2291; 2013, N 31, ст.4191)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</w:t>
      </w: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77720" w:rsidRPr="00B77720" w:rsidRDefault="00223E6C" w:rsidP="00F06C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B77720"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3620" w:rsidRPr="00F06CF0" w:rsidRDefault="004D7122" w:rsidP="00F06CF0">
      <w:pPr>
        <w:pStyle w:val="a5"/>
        <w:numPr>
          <w:ilvl w:val="0"/>
          <w:numId w:val="1"/>
        </w:numPr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="00B77720"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расчета нормативных затрат на оказание муниципальной услуги учреждениями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720"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06CF0"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720"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при расчете объема финансового обеспечения выполнения муниципального задания на оказание муниципальных услуг в соответствии с </w:t>
      </w:r>
      <w:hyperlink r:id="rId7" w:history="1">
        <w:r w:rsidR="00B77720" w:rsidRPr="00F06C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B77720"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720" w:rsidRPr="00F06CF0" w:rsidRDefault="00B77720" w:rsidP="00B77720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01.01.2016 г.</w:t>
      </w:r>
    </w:p>
    <w:p w:rsidR="00B77720" w:rsidRPr="00F06CF0" w:rsidRDefault="00B77720" w:rsidP="00B77720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на Главу </w:t>
      </w:r>
      <w:r w:rsidR="00F06CF0"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П. </w:t>
      </w:r>
      <w:proofErr w:type="spellStart"/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6CF0" w:rsidRDefault="00F06CF0" w:rsidP="00E455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</w:t>
      </w:r>
    </w:p>
    <w:p w:rsidR="00C157C5" w:rsidRDefault="00F06CF0" w:rsidP="00E455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4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П. </w:t>
      </w:r>
      <w:proofErr w:type="spellStart"/>
      <w:r w:rsidR="00E455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  <w:r w:rsidR="00E4557B" w:rsidRPr="00F0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720"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7720"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57C5" w:rsidRDefault="00F06CF0" w:rsidP="00FD63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FE6" w:rsidRDefault="00E23FE6" w:rsidP="00D51832">
      <w:pPr>
        <w:pStyle w:val="a6"/>
      </w:pPr>
    </w:p>
    <w:p w:rsidR="00B77720" w:rsidRDefault="000C13A5" w:rsidP="00D518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5183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77720" w:rsidRPr="00D51832">
        <w:rPr>
          <w:rFonts w:ascii="Times New Roman" w:hAnsi="Times New Roman" w:cs="Times New Roman"/>
          <w:sz w:val="24"/>
          <w:szCs w:val="24"/>
        </w:rPr>
        <w:t>риложение</w:t>
      </w:r>
      <w:r w:rsidR="00B77720" w:rsidRPr="00D51832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D51832" w:rsidRPr="00D51832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D51832" w:rsidRDefault="00D51832" w:rsidP="00D518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1832" w:rsidRDefault="00D51832" w:rsidP="00D518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Углеродовского </w:t>
      </w:r>
    </w:p>
    <w:p w:rsidR="00D51832" w:rsidRDefault="00D51832" w:rsidP="00D518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D51832" w:rsidRPr="00D51832" w:rsidRDefault="00D51832" w:rsidP="00D518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31.12.2015 № 198</w:t>
      </w:r>
    </w:p>
    <w:p w:rsidR="00D51832" w:rsidRPr="00BD20B3" w:rsidRDefault="00D51832" w:rsidP="00D51832">
      <w:pPr>
        <w:pStyle w:val="a6"/>
        <w:jc w:val="right"/>
        <w:rPr>
          <w:rFonts w:ascii="Times New Roman" w:hAnsi="Times New Roman" w:cs="Times New Roman"/>
        </w:rPr>
      </w:pPr>
    </w:p>
    <w:p w:rsidR="00D51832" w:rsidRPr="00D51832" w:rsidRDefault="00B77720" w:rsidP="00D5183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Методика</w:t>
      </w:r>
    </w:p>
    <w:p w:rsidR="00B77720" w:rsidRPr="00D51832" w:rsidRDefault="00B77720" w:rsidP="00D5183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нормативных затрат на оказание </w:t>
      </w:r>
      <w:r w:rsidR="004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учреждениями, подведомственными </w:t>
      </w:r>
      <w:r w:rsidR="00D51832"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Углеродовского городского поселения,</w:t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при расчете объема финансового обеспечения выполнения </w:t>
      </w:r>
      <w:r w:rsidR="000C13A5"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0C13A5"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6E6CB7" w:rsidRPr="00D51832" w:rsidRDefault="00B77720" w:rsidP="006E6C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7E27C0" w:rsidRPr="00CD316D" w:rsidRDefault="00B77720" w:rsidP="007E27C0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разработана в соответствии с </w:t>
      </w:r>
      <w:hyperlink r:id="rId8" w:history="1">
        <w:r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культуры Российской Федера</w:t>
        </w:r>
        <w:r w:rsidR="00D51832"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ции от 9 июня 2015 года N 1762 "</w:t>
        </w:r>
        <w:r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</w:r>
      </w:hyperlink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правила определения нормативных затрат на оказание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подведомственными </w:t>
      </w:r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Углеродовского городского поселения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применяемых при расчете объема финансового обеспечения выполнения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 - нормативные затраты,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задание).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оказание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определяются: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исходя из содержащейся в базовом (</w:t>
      </w:r>
      <w:r w:rsidR="004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перечне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работ, утвержденном </w:t>
      </w:r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Углеродовского городского поселения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деятельности (далее - базовый (</w:t>
      </w:r>
      <w:r w:rsidR="004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перечень), информации о единице показателя, характеризующего объем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показателей, отражающих содержание и (или) условия (формы) оказания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показатели </w:t>
      </w:r>
      <w:r w:rsidR="004D7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специфики);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основе базового норматива затрат на оказание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 и корректирующих коэффициентов к базовому нормативу затрат на оказание </w:t>
      </w:r>
      <w:r w:rsidR="000C13A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определяемых в соответствии с применяемой методикой (далее - методика).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316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оказание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рассчитанные с соблюдением настоящей методики, не могут приводить к превышению объема бюджетных ассигнований, предусмотренных </w:t>
      </w:r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Углеродовского городского поселения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на финансовое обеспечение выполнения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61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83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норматив затрат на оказание </w:t>
      </w:r>
      <w:r w:rsidR="004D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состоит из: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базового норматива затрат, непосредственно связанных с оказанием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базового норматива затрат на общехозяйственные нужды на оказание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базовый норматив затрат, непосредственно связанных с оказанием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оплату труда с начислениями на выплаты по оплате труда работников, непосредственно связанных с оказанием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приобретение основных средств и материальных запасов, потребляемых (используемых) в процессе оказания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D316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</w:t>
      </w:r>
      <w:r w:rsidR="007E27C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срока полезного использования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иные затраты, непосредственно связанные с оказанием </w:t>
      </w:r>
      <w:r w:rsidR="00063A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proofErr w:type="gramEnd"/>
    </w:p>
    <w:p w:rsidR="004E317F" w:rsidRPr="00CD316D" w:rsidRDefault="00B77720" w:rsidP="007E27C0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базовый норматив затрат на общехозяйственные нужды на оказание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коммунальные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содержание объектов недвижимого имущества, необходимого для </w:t>
      </w:r>
      <w:r w:rsidR="00CD316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для общехозяйственных нужд</w:t>
      </w:r>
      <w:proofErr w:type="gramStart"/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на содержание объектов особо ценного движимого имущества, необходимого для выполнения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задания;</w:t>
      </w:r>
    </w:p>
    <w:p w:rsidR="00A025A6" w:rsidRPr="00CD316D" w:rsidRDefault="00B77720" w:rsidP="00CD31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приобретение услуг связи;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приобретение транспортных услуг;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культуры;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затраты на прочие общехозяйственные нужды.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Корректирующие коэффициенты к базовому нормативу затрат на оказание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применяемые при расчете нормативных затрат на оказание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состоят из: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территориального корректирующего коэффициента;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ведомственного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корректирующего коэффициента к базовому нормативу затрат, отражающего </w:t>
      </w:r>
      <w:r w:rsidR="008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определении базового норматива затрат рассчитываются затраты, необходимые для оказания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соблюдением показателей качества оказания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показателей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специфики,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корректирующий коэффициент при которых принимает значение равное "1".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8F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базового норматива затрат на оказание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4E317F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культуры) (далее -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(паспортами) оказания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стандарт оказания услуги).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оказываемой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которое имеет минимальный объем затрат на оказание единицы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выполнении требований к качеству оказания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отраженных в базовом (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перечне (далее - метод наиболее эффективного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учреждения), либо на основе медианного значения по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оказывающим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в сфере культуры (далее - медианный метод). Для каждой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выбирается один из методов.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отсутствия норм, выраженных в натуральных показателях, установленных стандартом оказания услуги</w:t>
      </w:r>
      <w:r w:rsidR="00CD316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Углеродовского городского поселения</w:t>
      </w:r>
      <w:r w:rsid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определить правила определения норм, выраженных в натуральных показателях, отличные от метода, указанного в абзаце втором настоящего пункта (далее - иной метод).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по каждой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с указанием ее наименования и уникального номера реестровой записи из базового (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перечня.</w:t>
      </w:r>
      <w:proofErr w:type="gramEnd"/>
    </w:p>
    <w:p w:rsidR="00A025A6" w:rsidRPr="00CD316D" w:rsidRDefault="009068F5" w:rsidP="00A025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базового норматива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корректирующих коэффициентов к базовому нормативу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утверждаются в соответствии с методикой расчета.</w:t>
      </w:r>
    </w:p>
    <w:p w:rsidR="003B35CB" w:rsidRPr="00CD316D" w:rsidRDefault="009068F5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базового норматива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указанием ее наименования и уникального номера реестровой записи из базового (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перечня утверждается общей суммой, в том числе в разрезе: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суммы затрат на оплату труда с начислениями на выплаты по оплате труда работников, непосредственно связанных с оказанием </w:t>
      </w:r>
      <w:r w:rsidR="004C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суммы затрат на коммунальные услуги и на содержание объектов недвижимого имущества, необходимого для выполнения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значения базового норматива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информация о натуральных нормах, необходимых для определения базового норматива затрат на оказание 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культуры,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метод", либо слова "Иной метод"), в соответствии с методикой, принят</w:t>
      </w:r>
      <w:r w:rsidR="00AE0172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16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Углеродовского городского поселения.</w:t>
      </w:r>
    </w:p>
    <w:p w:rsidR="003B35CB" w:rsidRPr="00CD316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8F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корректирующего коэффициента утверждается по каждой 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с указанием ее наименования и уникального номера реестровой записи из базового (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перечня, а также наименования показателя </w:t>
      </w:r>
      <w:r w:rsidR="0097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специфики.</w:t>
      </w:r>
    </w:p>
    <w:p w:rsidR="008876DA" w:rsidRPr="00CD316D" w:rsidRDefault="00B77720" w:rsidP="003B35C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Методика расчета нормативных затрат на оказание </w:t>
      </w:r>
      <w:r w:rsidR="000147EF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CC0B22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147EF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иципальных</w:t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учреждениями</w:t>
      </w:r>
      <w:r w:rsidR="00CD316D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подведомственными </w:t>
      </w:r>
      <w:r w:rsidR="00CD316D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Углеродовского городского поселения,</w:t>
      </w:r>
      <w:r w:rsid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применяемых при расчете объема финансового обеспечения выполнения </w:t>
      </w:r>
      <w:r w:rsidR="00FE31CB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на оказание </w:t>
      </w:r>
      <w:r w:rsidR="00FE31CB"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</w:t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bookmarkStart w:id="0" w:name="_GoBack"/>
      <w:bookmarkEnd w:id="0"/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7720" w:rsidRPr="00CD316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оказание i-ой </w:t>
      </w:r>
      <w:r w:rsid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сфере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i-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муниципальная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услуга) рассчитываются по следующей формуле:</w:t>
      </w:r>
    </w:p>
    <w:p w:rsidR="00E77DEF" w:rsidRPr="00CD316D" w:rsidRDefault="00E77DEF" w:rsidP="00E77D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 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E77D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баз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 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E77D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вед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E77D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E77D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E77D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5CB" w:rsidRPr="00CD316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норматив затрат на оказание i-ой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корректирующий коэффициент;</w:t>
      </w:r>
    </w:p>
    <w:p w:rsidR="00B77720" w:rsidRPr="00CD316D" w:rsidRDefault="00B77720" w:rsidP="003B35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корректирующий коэффициент.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Базовый норматив затрат на оказание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34D1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рассчитывается по следующей формуле:</w:t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43563" wp14:editId="5A50DEAC">
            <wp:extent cx="1514475" cy="295275"/>
            <wp:effectExtent l="0" t="0" r="9525" b="9525"/>
            <wp:docPr id="23" name="Рисунок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32F28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9EBE0" wp14:editId="567ACABD">
            <wp:extent cx="523875" cy="295275"/>
            <wp:effectExtent l="0" t="0" r="9525" b="9525"/>
            <wp:docPr id="25" name="Рисунок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норматив затрат, непосредственно связанных с оказанием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090BF" wp14:editId="597DD24A">
            <wp:extent cx="381000" cy="295275"/>
            <wp:effectExtent l="0" t="0" r="0" b="9525"/>
            <wp:docPr id="27" name="Рисунок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норматив затрат на общехозяйственные нужды на оказание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96148C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Базовый норматив затрат, непосредственно связанных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B34D1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рассчитывается по следующей формуле: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4361E" wp14:editId="1C5D013B">
            <wp:extent cx="2028825" cy="295275"/>
            <wp:effectExtent l="0" t="0" r="9525" b="9525"/>
            <wp:docPr id="28" name="Рисунок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E4520" w:rsidRPr="00CD316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4F03A" wp14:editId="5380B8F6">
            <wp:extent cx="381000" cy="295275"/>
            <wp:effectExtent l="0" t="0" r="0" b="9525"/>
            <wp:docPr id="29" name="Рисунок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491AF" wp14:editId="3D9591A9">
            <wp:extent cx="381000" cy="295275"/>
            <wp:effectExtent l="0" t="0" r="0" b="9525"/>
            <wp:docPr id="30" name="Рисунок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6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учетом срока полезного использования (в том числе затраты на арендные платежи);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1C4E1" wp14:editId="14EAC654">
            <wp:extent cx="409575" cy="295275"/>
            <wp:effectExtent l="0" t="0" r="9525" b="9525"/>
            <wp:docPr id="31" name="Рисунок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затраты, непосредственно связанные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</w:p>
    <w:p w:rsidR="00B77720" w:rsidRPr="00CD316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труда с начислениями на выплаты по оплате труда работников, непосредственно связанных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74F26" wp14:editId="323414FC">
            <wp:extent cx="381000" cy="295275"/>
            <wp:effectExtent l="0" t="0" r="0" b="9525"/>
            <wp:docPr id="32" name="Рисунок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5D986" wp14:editId="48469237">
            <wp:extent cx="1552575" cy="295275"/>
            <wp:effectExtent l="0" t="0" r="9525" b="9525"/>
            <wp:docPr id="33" name="Рисунок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C5104" w:rsidRPr="00CD316D" w:rsidRDefault="00B77720" w:rsidP="009C51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натуральной нормы рабочего времени, затрачиваемого d-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непосредственно связанным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оказание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642C15" wp14:editId="5BFC153E">
                <wp:extent cx="138965" cy="104775"/>
                <wp:effectExtent l="0" t="0" r="0" b="9525"/>
                <wp:docPr id="24" name="AutoShape 1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13896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8C" w:rsidRDefault="0096148C" w:rsidP="00961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 style="width:10.95pt;height:8.2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" filled="f" stroked="f">
                <o:lock v:ext="edit" aspectratio="t"/>
                <v:textbox>
                  <w:txbxContent>
                    <w:p w:rsidR="0096148C" w:rsidRDefault="0096148C" w:rsidP="0096148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d-ого работника, непосредственно связанного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FE31CB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17" w:history="1">
        <w:r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proofErr w:type="gramEnd"/>
    </w:p>
    <w:p w:rsidR="00B77720" w:rsidRPr="00CD316D" w:rsidRDefault="00B77720" w:rsidP="009C51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материальных запасов и особо ценного движимого имущества, потребляемых (используемых) в процессе оказания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7CFC6" wp14:editId="3C7AE07B">
            <wp:extent cx="1495425" cy="485775"/>
            <wp:effectExtent l="0" t="0" r="9525" b="9525"/>
            <wp:docPr id="34" name="Рисунок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8651B" w:rsidRPr="00CD316D" w:rsidRDefault="00745AE8" w:rsidP="00B86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натуральной нормы k-ого вида материального запаса/основных средств, непосредственно используемого в процессе оказания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k-ого вида материального запаса/основных средств, непосредственно используемого в процессе оказания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полезного использования k-ого вида материального запаса/основных средств.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k-ого вида материального запаса/основных средств, непосредственно используемого в процессе оказания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26 настоящих Общих требований.</w:t>
      </w:r>
    </w:p>
    <w:p w:rsidR="00B77720" w:rsidRPr="00CD316D" w:rsidRDefault="0096148C" w:rsidP="00B86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затраты, непосредственно связанные с оказанием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2AAC5" wp14:editId="6E5E2A78">
            <wp:extent cx="1609725" cy="485775"/>
            <wp:effectExtent l="0" t="0" r="9525" b="9525"/>
            <wp:docPr id="35" name="Рисунок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32F28" w:rsidRDefault="00B77720" w:rsidP="006E72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l-ого вида, непосредственно используемой в процессе оказания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6C49A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учетом срока полезного использования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затраты на арендные платежи) (далее - иная натуральная норма, непосредственно используемая в процессе оказания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94FC0" wp14:editId="16656819">
            <wp:extent cx="381000" cy="266700"/>
            <wp:effectExtent l="0" t="0" r="0" b="0"/>
            <wp:docPr id="36" name="Рисунок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l-ой иной натуральной нормы, непосредственно используемой в </w:t>
      </w:r>
      <w:r w:rsidR="006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оказания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срок полезного использования l-ой иной натуральной нормы, непосредственно используемой в процессе оказания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l-ой иной натуральной нормы, непосредственно используемой в процессе оказания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Базовый норматив затрат на общехозяйственные нужды на оказание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5970D" wp14:editId="47B0BABE">
            <wp:extent cx="381000" cy="295275"/>
            <wp:effectExtent l="0" t="0" r="0" b="9525"/>
            <wp:docPr id="37" name="Рисунок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следующей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(7)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8EFF3" wp14:editId="261A30D2">
            <wp:extent cx="4143375" cy="295275"/>
            <wp:effectExtent l="0" t="0" r="9525" b="9525"/>
            <wp:docPr id="38" name="Рисунок 3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F9F36" wp14:editId="191BB9EE">
            <wp:extent cx="381000" cy="295275"/>
            <wp:effectExtent l="0" t="0" r="0" b="9525"/>
            <wp:docPr id="39" name="Рисунок 3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коммунальные услуги для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894BC" wp14:editId="5F2ECFC1">
            <wp:extent cx="419100" cy="295275"/>
            <wp:effectExtent l="0" t="0" r="0" b="9525"/>
            <wp:docPr id="40" name="Рисунок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содержание объектов недвижимого имущества, необходимого для выполнения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508B0" wp14:editId="6A8B1F27">
            <wp:extent cx="581025" cy="295275"/>
            <wp:effectExtent l="0" t="0" r="9525" b="9525"/>
            <wp:docPr id="41" name="Рисунок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содержание объектов особо ценного движимого имущества, необходимого для выполнения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7057D" wp14:editId="37DA82F3">
            <wp:extent cx="381000" cy="295275"/>
            <wp:effectExtent l="0" t="0" r="0" b="9525"/>
            <wp:docPr id="42" name="Рисунок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услуг связи для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E6564" wp14:editId="72E4813F">
            <wp:extent cx="381000" cy="295275"/>
            <wp:effectExtent l="0" t="0" r="0" b="9525"/>
            <wp:docPr id="43" name="Рисунок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приобретение транспортных услуг для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F3883" wp14:editId="6B67BF59">
            <wp:extent cx="390525" cy="295275"/>
            <wp:effectExtent l="0" t="0" r="9525" b="9525"/>
            <wp:docPr id="44" name="Рисунок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4974C" wp14:editId="44CCE98B">
            <wp:extent cx="409575" cy="295275"/>
            <wp:effectExtent l="0" t="0" r="9525" b="9525"/>
            <wp:docPr id="45" name="Рисунок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прочие общехозяйственные нужды на оказание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19EF" w:rsidRPr="00CD316D" w:rsidRDefault="00B77720" w:rsidP="00BD19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D614B" wp14:editId="40BA3B82">
            <wp:extent cx="381000" cy="295275"/>
            <wp:effectExtent l="0" t="0" r="0" b="9525"/>
            <wp:docPr id="46" name="Рисунок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соответствии с положениями пункта 26 настоящих Общих требований.</w:t>
      </w:r>
    </w:p>
    <w:p w:rsidR="00B77720" w:rsidRPr="00CD316D" w:rsidRDefault="0096148C" w:rsidP="00BD19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коммунальные услуги для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рассчитываются по следующей формуле: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2C5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DEA05" wp14:editId="4B777E7D">
            <wp:extent cx="1476375" cy="295275"/>
            <wp:effectExtent l="0" t="0" r="9525" b="9525"/>
            <wp:docPr id="47" name="Рисунок 4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CD316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(расхода) коммунальной услуги);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8C508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составе затрат на коммунальные услуги для i-ой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учитываются следующие натуральные нормы потребления (расхода) коммунальных услуг, определенные согласно пункту 8 настоящих Общих требований, в том числе: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электроэнергии;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горячей воды;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холодного водоснабжения;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водоотведения;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других видов коммунальных услуг.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заключения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оплату исполнения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энергосервисного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(контракта).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недвижимого имущества, необходимого для выполнения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платежи), рассчитываются по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C6810" wp14:editId="227101CF">
            <wp:extent cx="1685925" cy="295275"/>
            <wp:effectExtent l="0" t="0" r="9525" b="9525"/>
            <wp:docPr id="48" name="Рисунок 4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CD316D" w:rsidRDefault="00B77720" w:rsidP="009909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F2D6D" wp14:editId="325E9686">
            <wp:extent cx="381000" cy="266700"/>
            <wp:effectExtent l="0" t="0" r="0" b="0"/>
            <wp:docPr id="49" name="Рисунок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32F2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- натуральная норма потребления вида работ/услуг по содержанию объектов недвижимого имущества);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16A0B" wp14:editId="240E2042">
            <wp:extent cx="390525" cy="266700"/>
            <wp:effectExtent l="0" t="0" r="9525" b="0"/>
            <wp:docPr id="50" name="Рисунок 5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D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26 настоящих Общих требований.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недвижимого имущества, необходимого для выполнения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проведение текущего ремонта;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содержание прилегающей территории;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обслуживание и уборку помещения;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вывоз твердых бытовых отходов;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электрооборудования) административного здания (помещения);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другие виды работ/услуг по содержанию объектов недвижимого имущества.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48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особо ценного движимого имущества, необходимого для выполнения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задания, рассчитываются по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84BFB" wp14:editId="6C87CB60">
            <wp:extent cx="2143125" cy="295275"/>
            <wp:effectExtent l="0" t="0" r="9525" b="9525"/>
            <wp:docPr id="51" name="Рисунок 5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97FE5" w:rsidRPr="00CD316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210FF" wp14:editId="6EA2C87F">
            <wp:extent cx="533400" cy="266700"/>
            <wp:effectExtent l="0" t="0" r="0" b="0"/>
            <wp:docPr id="52" name="Рисунок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вида работ/услуг по содержанию объектов особо ценного движимого имущества);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2A360" wp14:editId="787281CC">
            <wp:extent cx="561975" cy="266700"/>
            <wp:effectExtent l="0" t="0" r="9525" b="0"/>
            <wp:docPr id="53" name="Рисунок 5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F1377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техническое обслуживание и ремонт транспортных средств;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техническое обслуживание и </w:t>
      </w:r>
      <w:proofErr w:type="spell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2A04B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4B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ремонт систем видеонаблюдения;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88E" w:rsidRPr="00CD316D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="0067688E" w:rsidRPr="00CD316D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A04B9" w:rsidRPr="00CD316D">
        <w:rPr>
          <w:rFonts w:ascii="Times New Roman" w:hAnsi="Times New Roman" w:cs="Times New Roman"/>
          <w:sz w:val="28"/>
          <w:szCs w:val="28"/>
        </w:rPr>
        <w:t xml:space="preserve"> </w:t>
      </w:r>
      <w:r w:rsidR="0067688E" w:rsidRPr="00CD316D">
        <w:rPr>
          <w:rFonts w:ascii="Times New Roman" w:hAnsi="Times New Roman" w:cs="Times New Roman"/>
          <w:sz w:val="28"/>
          <w:szCs w:val="28"/>
        </w:rPr>
        <w:t>-</w:t>
      </w:r>
      <w:r w:rsidR="002A04B9" w:rsidRPr="00CD316D">
        <w:rPr>
          <w:rFonts w:ascii="Times New Roman" w:hAnsi="Times New Roman" w:cs="Times New Roman"/>
          <w:sz w:val="28"/>
          <w:szCs w:val="28"/>
        </w:rPr>
        <w:t xml:space="preserve"> </w:t>
      </w:r>
      <w:r w:rsidR="0067688E" w:rsidRPr="00CD316D">
        <w:rPr>
          <w:rFonts w:ascii="Times New Roman" w:hAnsi="Times New Roman" w:cs="Times New Roman"/>
          <w:sz w:val="28"/>
          <w:szCs w:val="28"/>
        </w:rPr>
        <w:t>профилактический ремонт систем охранно-тревожной сигнализации</w:t>
      </w:r>
      <w:r w:rsidR="0067688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4B9" w:rsidRPr="00CD316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виды работ/услуг по содержанию объектов особо ценного движимого имущества.</w:t>
      </w:r>
    </w:p>
    <w:p w:rsidR="00B77720" w:rsidRPr="00CD316D" w:rsidRDefault="00B77720" w:rsidP="00497FE5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услуг связи для i-ой </w:t>
      </w:r>
      <w:r w:rsidR="00E10D6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рассчитываются по следующей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A6CEA" wp14:editId="4B6125F3">
            <wp:extent cx="1476375" cy="295275"/>
            <wp:effectExtent l="0" t="0" r="9525" b="9525"/>
            <wp:docPr id="54" name="Рисунок 5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77720" w:rsidRPr="00CD316D" w:rsidRDefault="00B77720" w:rsidP="00B777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р-ой услуги связи, учитываемой при расчете базового норматива затрат на общехозяйственные нужды на оказание i-ой </w:t>
      </w:r>
      <w:r w:rsidR="00E10D6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услуги связи);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стоимость (цена, тариф) р-ой услуги связи, учитываемой при расчете базового норматива затрат на общехозяйственные нужды на оказание i-ой </w:t>
      </w:r>
      <w:r w:rsidR="00E10D6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р-ой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связи, учитываемой при расчете базового норматива затрат на общехозяйственные нужды на оказание i-ой </w:t>
      </w:r>
      <w:r w:rsidR="00E10D6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составе затрат на приобретение услуг связи для i-ой </w:t>
      </w:r>
      <w:r w:rsidR="00E10D6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учитываются следующие натуральные нормы потребления услуг связи в соответствии со значениями натуральных норм, определенных согласно пункту 8 настоящих Общих требований, в том числе: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стационарной связи;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подключения к сети Интернет для стационарного компьютера;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иных услуг связи.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транспортных услуг для i-ой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рассчитываются по следующей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9A60E" wp14:editId="4C644B90">
            <wp:extent cx="1438275" cy="295275"/>
            <wp:effectExtent l="0" t="0" r="9525" b="9525"/>
            <wp:docPr id="55" name="Рисунок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52C51" w:rsidRPr="00CD316D" w:rsidRDefault="00B77720" w:rsidP="00392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D73B0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натуральная норма потребления транспортной услуги);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FE5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73B0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</w:t>
      </w:r>
      <w:r w:rsidR="00EB5A8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году.</w:t>
      </w:r>
      <w:proofErr w:type="gramEnd"/>
    </w:p>
    <w:p w:rsidR="00392B84" w:rsidRPr="00CD316D" w:rsidRDefault="00B77720" w:rsidP="00392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D73B0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составе затрат на приобретение транспортных услуг для i-ой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определенных согласно пункту 8 настоящих Общих требований, в том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доставки грузов;</w:t>
      </w:r>
    </w:p>
    <w:p w:rsidR="00392B84" w:rsidRPr="00CD316D" w:rsidRDefault="00392B84" w:rsidP="00F81A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работника к месту оказания муниципальной услуги;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найма транспортных средств;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иных транспортных услуг.</w:t>
      </w:r>
    </w:p>
    <w:p w:rsidR="00B77720" w:rsidRPr="00CD316D" w:rsidRDefault="00B77720" w:rsidP="00497F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труда с начислениями на выплаты по оплате труда работников, которые не принимают непосредственного участия в оказании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рассчитываются одним из следующих вариантов.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 первом варианте применяется формула: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(12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3C368" wp14:editId="115C3C6F">
            <wp:extent cx="1552575" cy="295275"/>
            <wp:effectExtent l="0" t="0" r="9525" b="9525"/>
            <wp:docPr id="56" name="Рисунок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6ED8" w:rsidRPr="00CD316D" w:rsidRDefault="00B77720" w:rsidP="00BE5430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41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натуральной нормы рабочего времени s-ого работника, который не принимает непосредственного участия в оказании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учитываемая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базового норматива затрат на общехозяйственные нужды на оказание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41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исходя из годового фонда оплаты труда и годового фонда рабочего времени указанного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40" w:history="1">
        <w:r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430" w:rsidRPr="00CD316D" w:rsidRDefault="00B96ED8" w:rsidP="00B96E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81A59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должно превышать показатели, установленные законодательством Российской Федерации.</w:t>
      </w:r>
      <w:proofErr w:type="gramEnd"/>
    </w:p>
    <w:p w:rsidR="00B77720" w:rsidRPr="00CD316D" w:rsidRDefault="00B77720" w:rsidP="00BE543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втором варианте применяется формула: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2D7A2C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(13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7720"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72506" wp14:editId="4DA42195">
            <wp:extent cx="1114425" cy="295275"/>
            <wp:effectExtent l="0" t="0" r="9525" b="9525"/>
            <wp:docPr id="57" name="Рисунок 5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A5B00" w:rsidRPr="00CD316D" w:rsidRDefault="00B77720" w:rsidP="003A5B00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93922" wp14:editId="73018552">
            <wp:extent cx="390525" cy="295275"/>
            <wp:effectExtent l="0" t="0" r="9525" b="9525"/>
            <wp:docPr id="58" name="Рисунок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171A9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171A9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171A9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A5B0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7720" w:rsidRPr="00CD316D" w:rsidRDefault="00737771" w:rsidP="003A5B0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прочих работ и услуг на оказание i-ой </w:t>
      </w:r>
      <w:r w:rsidR="00171A9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со значениями натуральных норм, определенных согласно пункту 8 настоящих Общих требований, рассчитываются по формуле: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7720" w:rsidRPr="00CD316D" w:rsidRDefault="00B77720" w:rsidP="00B777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D7A2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48EEE" wp14:editId="58CC08EA">
            <wp:extent cx="1590675" cy="295275"/>
            <wp:effectExtent l="0" t="0" r="9525" b="9525"/>
            <wp:docPr id="60" name="Рисунок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746D" w:rsidRPr="00CD316D" w:rsidRDefault="00B77720" w:rsidP="00E23F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значение натуральной нормы потребления s-ой прочей работы или услуги, учитываемая при расчете базового норматива затрат на общехозяйственные нужды на оказание i-ой </w:t>
      </w:r>
      <w:r w:rsidR="00171A98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EEBA6" wp14:editId="6E2315B2">
            <wp:extent cx="381000" cy="266700"/>
            <wp:effectExtent l="0" t="0" r="0" b="0"/>
            <wp:docPr id="64" name="Рисунок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B458A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соответствующем финансовом году.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B458A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определяется в соответствии с положениями пункта 26 настоящих Общих требований.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на основании информации о рыночных ценах (тарифах) на идентичные </w:t>
      </w: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материальные запасы, объекты </w:t>
      </w:r>
    </w:p>
    <w:p w:rsidR="001608CB" w:rsidRDefault="00B77720" w:rsidP="00E23F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</w:t>
      </w:r>
      <w:r w:rsidR="008B5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разрабатываемым согласно </w:t>
      </w:r>
      <w:hyperlink r:id="rId45" w:history="1">
        <w:r w:rsidRPr="00CD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173 Бюджетного кодекса Российской Федерации</w:t>
        </w:r>
      </w:hyperlink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обосновании бюджетных ассигнований на очередной</w:t>
      </w:r>
      <w:r w:rsidR="003678C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</w:t>
      </w:r>
      <w:proofErr w:type="gramEnd"/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Определение значения идентичности и однородности материальных запасов, объектов </w:t>
      </w:r>
      <w:r w:rsidR="00536F5D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муниципальных нужд.</w:t>
      </w:r>
      <w:r w:rsidR="00737771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C62" w:rsidRPr="00CD316D" w:rsidRDefault="00737771" w:rsidP="001608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корректирующий коэффициент  рассчитывается к базовому нормативу затрат на оказание i-ой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исходя из соответствующих показателей </w:t>
      </w:r>
      <w:r w:rsidR="008B5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специфики.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корректирующий коэффициент устанавливается на коммунальные услуги и на содержание недвижимого имущества и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и (или) муниципальном</w:t>
      </w:r>
      <w:r w:rsidR="003678C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оказывается услуга, и суммой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коммунальные услуги  и на содержание объектов недвижимого имущества, необходимого для выполнения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(в том числе затраты</w:t>
      </w:r>
      <w:r w:rsidR="00ED2B6A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арендные платежи</w:t>
      </w:r>
      <w:proofErr w:type="gramStart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="00B77720"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43810" wp14:editId="63E794F4">
            <wp:extent cx="419100" cy="295275"/>
            <wp:effectExtent l="0" t="0" r="0" b="9525"/>
            <wp:docPr id="65" name="Рисунок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субъекте Российской Федерации (муниципальном образовании), данные по которому использовались для определения базового норматива затрат на оказание i-ой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</w:t>
      </w:r>
      <w:r w:rsidR="00B77720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040EE" w:rsidRPr="00CD316D" w:rsidRDefault="00B77720" w:rsidP="00E23FE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расчета объема финансового обеспечения</w:t>
      </w:r>
    </w:p>
    <w:p w:rsidR="00B77720" w:rsidRPr="00CD316D" w:rsidRDefault="00B77720" w:rsidP="00ED089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выполнения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рассчитывается на основании нормативных затрат на оказание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рассчитывается по формуле: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1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A37FF" wp14:editId="285305EF">
            <wp:extent cx="1638300" cy="238125"/>
            <wp:effectExtent l="0" t="0" r="0" b="9525"/>
            <wp:docPr id="66" name="Рисунок 6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143A1D" w:rsidRPr="00CD316D" w:rsidRDefault="00B77720" w:rsidP="00143A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нормативные затраты на оказание i-ой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объем 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натуральном выражении;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объем средств, получаемых учреждением о</w:t>
      </w:r>
      <w:r w:rsidR="00D040EE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приносящей доход деятельности.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определения указанных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устанавливается главным распорядителем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="008B5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которого</w:t>
      </w:r>
      <w:r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</w:t>
      </w:r>
      <w:r w:rsidR="00E4172C" w:rsidRPr="00CD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бюджетные учреждения</w:t>
      </w:r>
      <w:r w:rsidR="00160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43A1D" w:rsidRPr="00CD316D" w:rsidSect="00F06C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F7"/>
    <w:multiLevelType w:val="hybridMultilevel"/>
    <w:tmpl w:val="AC08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6494"/>
    <w:multiLevelType w:val="hybridMultilevel"/>
    <w:tmpl w:val="8AE01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4C"/>
    <w:rsid w:val="000147EF"/>
    <w:rsid w:val="000266DA"/>
    <w:rsid w:val="00034A13"/>
    <w:rsid w:val="00046495"/>
    <w:rsid w:val="00063A70"/>
    <w:rsid w:val="00085285"/>
    <w:rsid w:val="000A1B6A"/>
    <w:rsid w:val="000B6A44"/>
    <w:rsid w:val="000C13A5"/>
    <w:rsid w:val="000C79DA"/>
    <w:rsid w:val="000F6741"/>
    <w:rsid w:val="000F692A"/>
    <w:rsid w:val="00105341"/>
    <w:rsid w:val="0010589F"/>
    <w:rsid w:val="00105C62"/>
    <w:rsid w:val="00143A1D"/>
    <w:rsid w:val="00153818"/>
    <w:rsid w:val="001608CB"/>
    <w:rsid w:val="00171A98"/>
    <w:rsid w:val="00176D94"/>
    <w:rsid w:val="001847E3"/>
    <w:rsid w:val="00186B82"/>
    <w:rsid w:val="00195820"/>
    <w:rsid w:val="001B56F7"/>
    <w:rsid w:val="001D3620"/>
    <w:rsid w:val="001E7C76"/>
    <w:rsid w:val="001F686F"/>
    <w:rsid w:val="001F7CD5"/>
    <w:rsid w:val="00204AA6"/>
    <w:rsid w:val="00221D6C"/>
    <w:rsid w:val="00223E6C"/>
    <w:rsid w:val="00233063"/>
    <w:rsid w:val="00237018"/>
    <w:rsid w:val="002474B8"/>
    <w:rsid w:val="00276024"/>
    <w:rsid w:val="00293ECA"/>
    <w:rsid w:val="0029685C"/>
    <w:rsid w:val="002A04B9"/>
    <w:rsid w:val="002B3694"/>
    <w:rsid w:val="002D2783"/>
    <w:rsid w:val="002D6553"/>
    <w:rsid w:val="002D7A2C"/>
    <w:rsid w:val="002E3787"/>
    <w:rsid w:val="002F7CF3"/>
    <w:rsid w:val="00312041"/>
    <w:rsid w:val="0032367F"/>
    <w:rsid w:val="00326E4B"/>
    <w:rsid w:val="00346097"/>
    <w:rsid w:val="00346264"/>
    <w:rsid w:val="003678CC"/>
    <w:rsid w:val="00387270"/>
    <w:rsid w:val="00392B84"/>
    <w:rsid w:val="003A5B00"/>
    <w:rsid w:val="003A79CA"/>
    <w:rsid w:val="003B2566"/>
    <w:rsid w:val="003B35CB"/>
    <w:rsid w:val="003C7CD7"/>
    <w:rsid w:val="003E772D"/>
    <w:rsid w:val="00467A91"/>
    <w:rsid w:val="00467AFD"/>
    <w:rsid w:val="00497236"/>
    <w:rsid w:val="00497FE5"/>
    <w:rsid w:val="004C32C0"/>
    <w:rsid w:val="004C593A"/>
    <w:rsid w:val="004D7122"/>
    <w:rsid w:val="004E317F"/>
    <w:rsid w:val="00511C04"/>
    <w:rsid w:val="005169E2"/>
    <w:rsid w:val="0052242C"/>
    <w:rsid w:val="00530B27"/>
    <w:rsid w:val="00533B3A"/>
    <w:rsid w:val="00536F5D"/>
    <w:rsid w:val="00543101"/>
    <w:rsid w:val="00550D0C"/>
    <w:rsid w:val="0056215E"/>
    <w:rsid w:val="0056229D"/>
    <w:rsid w:val="005631C2"/>
    <w:rsid w:val="0056350C"/>
    <w:rsid w:val="005753AE"/>
    <w:rsid w:val="00580E0F"/>
    <w:rsid w:val="00581F65"/>
    <w:rsid w:val="005830A3"/>
    <w:rsid w:val="00595E70"/>
    <w:rsid w:val="005A1550"/>
    <w:rsid w:val="005A4812"/>
    <w:rsid w:val="005A73FC"/>
    <w:rsid w:val="005B165E"/>
    <w:rsid w:val="005D0DC3"/>
    <w:rsid w:val="005D3462"/>
    <w:rsid w:val="005D796C"/>
    <w:rsid w:val="005F3195"/>
    <w:rsid w:val="005F4BFD"/>
    <w:rsid w:val="005F58E4"/>
    <w:rsid w:val="0060543A"/>
    <w:rsid w:val="006252C5"/>
    <w:rsid w:val="00626619"/>
    <w:rsid w:val="00640F1E"/>
    <w:rsid w:val="00641C51"/>
    <w:rsid w:val="0065578B"/>
    <w:rsid w:val="00657173"/>
    <w:rsid w:val="0067688E"/>
    <w:rsid w:val="00691C72"/>
    <w:rsid w:val="00694D7C"/>
    <w:rsid w:val="006B36F0"/>
    <w:rsid w:val="006C49AC"/>
    <w:rsid w:val="006D6C82"/>
    <w:rsid w:val="006E2BD1"/>
    <w:rsid w:val="006E6CB7"/>
    <w:rsid w:val="006E7291"/>
    <w:rsid w:val="007011D9"/>
    <w:rsid w:val="00704F19"/>
    <w:rsid w:val="007162F3"/>
    <w:rsid w:val="00722A79"/>
    <w:rsid w:val="0072664A"/>
    <w:rsid w:val="00737771"/>
    <w:rsid w:val="00742280"/>
    <w:rsid w:val="007454D4"/>
    <w:rsid w:val="00745AE8"/>
    <w:rsid w:val="0076630C"/>
    <w:rsid w:val="0079765E"/>
    <w:rsid w:val="007A41B1"/>
    <w:rsid w:val="007A5DAA"/>
    <w:rsid w:val="007D6645"/>
    <w:rsid w:val="007E27C0"/>
    <w:rsid w:val="007E4520"/>
    <w:rsid w:val="007F5E53"/>
    <w:rsid w:val="00810B2C"/>
    <w:rsid w:val="008137E9"/>
    <w:rsid w:val="00816CCE"/>
    <w:rsid w:val="00826A9A"/>
    <w:rsid w:val="0083076B"/>
    <w:rsid w:val="008843D7"/>
    <w:rsid w:val="008876DA"/>
    <w:rsid w:val="008A0D45"/>
    <w:rsid w:val="008A298C"/>
    <w:rsid w:val="008B0929"/>
    <w:rsid w:val="008B5A9F"/>
    <w:rsid w:val="008B6BA0"/>
    <w:rsid w:val="008C508A"/>
    <w:rsid w:val="008E3ED6"/>
    <w:rsid w:val="008F0382"/>
    <w:rsid w:val="008F1FD0"/>
    <w:rsid w:val="009068F5"/>
    <w:rsid w:val="00906D33"/>
    <w:rsid w:val="0093374D"/>
    <w:rsid w:val="00937D0A"/>
    <w:rsid w:val="00952C51"/>
    <w:rsid w:val="0096037B"/>
    <w:rsid w:val="0096148C"/>
    <w:rsid w:val="009755DA"/>
    <w:rsid w:val="00975B28"/>
    <w:rsid w:val="00977009"/>
    <w:rsid w:val="00986037"/>
    <w:rsid w:val="009909EB"/>
    <w:rsid w:val="009C5104"/>
    <w:rsid w:val="009C6513"/>
    <w:rsid w:val="009C7F28"/>
    <w:rsid w:val="009D3961"/>
    <w:rsid w:val="009E5427"/>
    <w:rsid w:val="009E720E"/>
    <w:rsid w:val="009F0DF7"/>
    <w:rsid w:val="00A025A6"/>
    <w:rsid w:val="00A0454B"/>
    <w:rsid w:val="00A14CEA"/>
    <w:rsid w:val="00A33F82"/>
    <w:rsid w:val="00A54D36"/>
    <w:rsid w:val="00A625CC"/>
    <w:rsid w:val="00A63AEB"/>
    <w:rsid w:val="00A90425"/>
    <w:rsid w:val="00A9385B"/>
    <w:rsid w:val="00A964EB"/>
    <w:rsid w:val="00AA5AF0"/>
    <w:rsid w:val="00AB51CB"/>
    <w:rsid w:val="00AC662F"/>
    <w:rsid w:val="00AD1CCF"/>
    <w:rsid w:val="00AE0172"/>
    <w:rsid w:val="00AE11C0"/>
    <w:rsid w:val="00AE1383"/>
    <w:rsid w:val="00AE5E38"/>
    <w:rsid w:val="00AF177A"/>
    <w:rsid w:val="00B1393B"/>
    <w:rsid w:val="00B14165"/>
    <w:rsid w:val="00B20E5D"/>
    <w:rsid w:val="00B27046"/>
    <w:rsid w:val="00B34D1D"/>
    <w:rsid w:val="00B40C3A"/>
    <w:rsid w:val="00B458AA"/>
    <w:rsid w:val="00B5699A"/>
    <w:rsid w:val="00B63833"/>
    <w:rsid w:val="00B739CD"/>
    <w:rsid w:val="00B77720"/>
    <w:rsid w:val="00B8651B"/>
    <w:rsid w:val="00B91220"/>
    <w:rsid w:val="00B96ED8"/>
    <w:rsid w:val="00BB7A97"/>
    <w:rsid w:val="00BD19EF"/>
    <w:rsid w:val="00BD20B3"/>
    <w:rsid w:val="00BE409D"/>
    <w:rsid w:val="00BE5430"/>
    <w:rsid w:val="00C157C5"/>
    <w:rsid w:val="00C15FA4"/>
    <w:rsid w:val="00C33116"/>
    <w:rsid w:val="00C57769"/>
    <w:rsid w:val="00C73AEE"/>
    <w:rsid w:val="00C9441C"/>
    <w:rsid w:val="00C97555"/>
    <w:rsid w:val="00CA11CD"/>
    <w:rsid w:val="00CB4FDE"/>
    <w:rsid w:val="00CB646B"/>
    <w:rsid w:val="00CC0B22"/>
    <w:rsid w:val="00CC7F7E"/>
    <w:rsid w:val="00CD316D"/>
    <w:rsid w:val="00CD37D4"/>
    <w:rsid w:val="00CD65F4"/>
    <w:rsid w:val="00CE7872"/>
    <w:rsid w:val="00CF5D37"/>
    <w:rsid w:val="00D01706"/>
    <w:rsid w:val="00D040EE"/>
    <w:rsid w:val="00D13EFB"/>
    <w:rsid w:val="00D32F28"/>
    <w:rsid w:val="00D425F0"/>
    <w:rsid w:val="00D51832"/>
    <w:rsid w:val="00D545A9"/>
    <w:rsid w:val="00D65FC2"/>
    <w:rsid w:val="00D72169"/>
    <w:rsid w:val="00D73B01"/>
    <w:rsid w:val="00D76E67"/>
    <w:rsid w:val="00D7736F"/>
    <w:rsid w:val="00D853DC"/>
    <w:rsid w:val="00DA2849"/>
    <w:rsid w:val="00DA599C"/>
    <w:rsid w:val="00DB3FFC"/>
    <w:rsid w:val="00DD746D"/>
    <w:rsid w:val="00DE1853"/>
    <w:rsid w:val="00DE41CC"/>
    <w:rsid w:val="00E06E73"/>
    <w:rsid w:val="00E10D6E"/>
    <w:rsid w:val="00E12442"/>
    <w:rsid w:val="00E208EF"/>
    <w:rsid w:val="00E23FE6"/>
    <w:rsid w:val="00E4172C"/>
    <w:rsid w:val="00E4557B"/>
    <w:rsid w:val="00E51FF0"/>
    <w:rsid w:val="00E64CCB"/>
    <w:rsid w:val="00E708CC"/>
    <w:rsid w:val="00E77DEF"/>
    <w:rsid w:val="00E877A8"/>
    <w:rsid w:val="00EA0A4A"/>
    <w:rsid w:val="00EA10DF"/>
    <w:rsid w:val="00EB4303"/>
    <w:rsid w:val="00EB5A8D"/>
    <w:rsid w:val="00ED0895"/>
    <w:rsid w:val="00ED2B6A"/>
    <w:rsid w:val="00EE4F78"/>
    <w:rsid w:val="00EE5EBB"/>
    <w:rsid w:val="00EE624B"/>
    <w:rsid w:val="00EF2B1F"/>
    <w:rsid w:val="00F06CF0"/>
    <w:rsid w:val="00F13770"/>
    <w:rsid w:val="00F1582F"/>
    <w:rsid w:val="00F35060"/>
    <w:rsid w:val="00F618DC"/>
    <w:rsid w:val="00F81106"/>
    <w:rsid w:val="00F81A59"/>
    <w:rsid w:val="00F937A9"/>
    <w:rsid w:val="00FB10D3"/>
    <w:rsid w:val="00FC662A"/>
    <w:rsid w:val="00FD3467"/>
    <w:rsid w:val="00FD52C6"/>
    <w:rsid w:val="00FD63F3"/>
    <w:rsid w:val="00FD7653"/>
    <w:rsid w:val="00FE0EAC"/>
    <w:rsid w:val="00FE197C"/>
    <w:rsid w:val="00FE31CB"/>
    <w:rsid w:val="00FE484C"/>
    <w:rsid w:val="00FE687B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2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720"/>
    <w:pPr>
      <w:ind w:left="720"/>
      <w:contextualSpacing/>
    </w:pPr>
  </w:style>
  <w:style w:type="paragraph" w:styleId="a6">
    <w:name w:val="No Spacing"/>
    <w:uiPriority w:val="1"/>
    <w:qFormat/>
    <w:rsid w:val="000C13A5"/>
    <w:pPr>
      <w:spacing w:after="0"/>
    </w:pPr>
  </w:style>
  <w:style w:type="paragraph" w:customStyle="1" w:styleId="ConsPlusNormal">
    <w:name w:val="ConsPlusNormal"/>
    <w:rsid w:val="0067688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2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720"/>
    <w:pPr>
      <w:ind w:left="720"/>
      <w:contextualSpacing/>
    </w:pPr>
  </w:style>
  <w:style w:type="paragraph" w:styleId="a6">
    <w:name w:val="No Spacing"/>
    <w:uiPriority w:val="1"/>
    <w:qFormat/>
    <w:rsid w:val="000C13A5"/>
    <w:pPr>
      <w:spacing w:after="0"/>
    </w:pPr>
  </w:style>
  <w:style w:type="paragraph" w:customStyle="1" w:styleId="ConsPlusNormal">
    <w:name w:val="ConsPlusNormal"/>
    <w:rsid w:val="0067688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image" Target="media/image35.jpeg"/><Relationship Id="rId7" Type="http://schemas.openxmlformats.org/officeDocument/2006/relationships/hyperlink" Target="http://docs.cntd.ru/document/53797826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ocs.cntd.ru/document/901714433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hyperlink" Target="http://docs.cntd.ru/document/901714433" TargetMode="External"/><Relationship Id="rId45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hdphoto" Target="media/hdphoto1.wdp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42028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15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</cp:revision>
  <dcterms:created xsi:type="dcterms:W3CDTF">2016-04-13T11:57:00Z</dcterms:created>
  <dcterms:modified xsi:type="dcterms:W3CDTF">2016-04-18T05:52:00Z</dcterms:modified>
</cp:coreProperties>
</file>