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28" w:rsidRDefault="00DC1428" w:rsidP="001223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E3" w:rsidRPr="00B32CB9" w:rsidRDefault="00AE47D8" w:rsidP="00122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CB9">
        <w:rPr>
          <w:rFonts w:ascii="Times New Roman" w:hAnsi="Times New Roman" w:cs="Times New Roman"/>
          <w:b/>
          <w:sz w:val="24"/>
          <w:szCs w:val="24"/>
        </w:rPr>
        <w:t>Отчет</w:t>
      </w:r>
      <w:r w:rsidR="005979A1" w:rsidRPr="00B32CB9">
        <w:rPr>
          <w:rFonts w:ascii="Times New Roman" w:hAnsi="Times New Roman" w:cs="Times New Roman"/>
          <w:b/>
          <w:sz w:val="24"/>
          <w:szCs w:val="24"/>
        </w:rPr>
        <w:t xml:space="preserve"> Главы</w:t>
      </w:r>
      <w:r w:rsidR="005F0793" w:rsidRPr="00B32CB9">
        <w:rPr>
          <w:rFonts w:ascii="Times New Roman" w:hAnsi="Times New Roman" w:cs="Times New Roman"/>
          <w:b/>
          <w:sz w:val="24"/>
          <w:szCs w:val="24"/>
        </w:rPr>
        <w:t xml:space="preserve"> поселения о работе Администрации Углеродовского городского поселения</w:t>
      </w:r>
      <w:r w:rsidRPr="00B32CB9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05AED" w:rsidRPr="00B32C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67C5" w:rsidRPr="00B32CB9">
        <w:rPr>
          <w:rFonts w:ascii="Times New Roman" w:hAnsi="Times New Roman" w:cs="Times New Roman"/>
          <w:b/>
          <w:sz w:val="24"/>
          <w:szCs w:val="24"/>
        </w:rPr>
        <w:t>3</w:t>
      </w:r>
      <w:r w:rsidR="00122328" w:rsidRPr="00B32C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9520D" w:rsidRPr="00B32CB9" w:rsidRDefault="0049520D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Бюджет </w:t>
      </w:r>
      <w:r w:rsidR="009B67C5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Углеродовского</w:t>
      </w:r>
      <w:r w:rsidR="005979A1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городского </w:t>
      </w:r>
      <w:r w:rsidR="00AE47D8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поселения на 202</w:t>
      </w:r>
      <w:r w:rsidR="009B67C5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3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год</w:t>
      </w:r>
      <w:r w:rsidR="00705AED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 на плановый период 202</w:t>
      </w:r>
      <w:r w:rsidR="009B67C5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4</w:t>
      </w:r>
      <w:r w:rsidR="00705AED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 202</w:t>
      </w:r>
      <w:r w:rsidR="009B67C5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5</w:t>
      </w:r>
      <w:r w:rsidR="00705AED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годов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утвержден решением Собрания депутатов </w:t>
      </w:r>
      <w:r w:rsidR="00504F83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Углеродовского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504F83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городского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поселения от 2</w:t>
      </w:r>
      <w:r w:rsidR="009B67C5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7</w:t>
      </w:r>
      <w:r w:rsidR="00705AED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.12.202</w:t>
      </w:r>
      <w:r w:rsidR="009B67C5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2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№ </w:t>
      </w:r>
      <w:r w:rsidR="009B67C5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73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  В течение</w:t>
      </w:r>
      <w:r w:rsidR="00705AED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202</w:t>
      </w:r>
      <w:r w:rsidR="009B67C5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3</w:t>
      </w:r>
      <w:r w:rsidR="00705AED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302869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года</w:t>
      </w:r>
      <w:r w:rsidR="00DC1428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 мере решения поставленных задач в </w:t>
      </w:r>
      <w:r w:rsidR="00705AED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доходную и 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расходую часть бюджета </w:t>
      </w:r>
      <w:r w:rsidR="00A260D3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поселения</w:t>
      </w:r>
      <w:r w:rsidR="00DC1428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</w:t>
      </w:r>
      <w:r w:rsidR="00A260D3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вносились изменения.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E99" w:rsidRPr="00B32CB9" w:rsidRDefault="0049520D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E47D8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286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05AED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по доходам исполнен в сумме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23 936,5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93,52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 –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25 594,4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Налоговые и неналоговые доходы бюджета поселения (собственные доходы) исполнены в сумме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4 206,7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или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72,06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плану –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5 837,5</w:t>
      </w:r>
      <w:r w:rsidR="00DF5E9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367402" w:rsidRPr="00B32CB9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EE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лиц-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866,7</w:t>
      </w:r>
      <w:r w:rsidR="00C625B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81,90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1 082,5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402" w:rsidRPr="00B32CB9" w:rsidRDefault="00367402" w:rsidP="003674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акцизы –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1 022,0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(116,40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878,0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рублей); </w:t>
      </w:r>
    </w:p>
    <w:p w:rsidR="00693662" w:rsidRPr="00B32CB9" w:rsidRDefault="00693662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сельскохозяйственный налог</w:t>
      </w:r>
      <w:r w:rsidR="007F4D4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0,1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E13A5" w:rsidRPr="00B32CB9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EE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лиц-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95,9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44,40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216,0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рублей); </w:t>
      </w:r>
    </w:p>
    <w:p w:rsidR="007E2FC2" w:rsidRPr="00B32CB9" w:rsidRDefault="007E2FC2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транспортный налог -886,4 тыс. рублей (96,77 % к плану 916,0 тыс. рублей)</w:t>
      </w:r>
    </w:p>
    <w:p w:rsidR="004E13A5" w:rsidRPr="00B32CB9" w:rsidRDefault="00DF5E99" w:rsidP="00C83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EE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налог-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854,2 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38,36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2 227,0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рублей); </w:t>
      </w:r>
    </w:p>
    <w:p w:rsidR="0049520D" w:rsidRPr="00B32CB9" w:rsidRDefault="00DF5E99" w:rsidP="005979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 от использования имущества –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217,4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42,03</w:t>
      </w:r>
      <w:r w:rsidR="002E12DB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плану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517,2</w:t>
      </w:r>
      <w:r w:rsidR="004E13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рублей); </w:t>
      </w:r>
    </w:p>
    <w:p w:rsidR="0049520D" w:rsidRPr="00B32CB9" w:rsidRDefault="008E3475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5B59E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безвозмездных поступлений за 202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C35C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20 045,8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99,86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годовым плановым назначениям –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20 073,0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7F4D45" w:rsidRPr="00B32CB9" w:rsidRDefault="007F4D45" w:rsidP="009B67C5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бюджетам </w:t>
      </w:r>
      <w:r w:rsidR="005979A1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 на выравнивание бюджетной обеспеченности </w:t>
      </w:r>
      <w:r w:rsidR="008E347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7 345,0</w:t>
      </w:r>
      <w:r w:rsidR="000264EE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A1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CC35C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523D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C35C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523D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годовым плановым назначениям</w:t>
      </w:r>
      <w:r w:rsidR="0030097C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097C" w:rsidRPr="00B32CB9" w:rsidRDefault="0030097C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–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118,2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на первичный воинский учет поступило </w:t>
      </w:r>
      <w:r w:rsidR="009B67C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118,0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F3EF0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2F3EF0" w:rsidRPr="00B32CB9">
        <w:rPr>
          <w:sz w:val="24"/>
          <w:szCs w:val="24"/>
        </w:rPr>
        <w:t xml:space="preserve"> </w:t>
      </w:r>
      <w:r w:rsidR="000523D6" w:rsidRPr="00B32CB9">
        <w:rPr>
          <w:rFonts w:ascii="Times New Roman" w:hAnsi="Times New Roman" w:cs="Times New Roman"/>
          <w:sz w:val="24"/>
          <w:szCs w:val="24"/>
        </w:rPr>
        <w:t>100</w:t>
      </w:r>
      <w:r w:rsidR="0000073E" w:rsidRPr="00B32CB9">
        <w:rPr>
          <w:sz w:val="24"/>
          <w:szCs w:val="24"/>
        </w:rPr>
        <w:t xml:space="preserve"> </w:t>
      </w:r>
      <w:r w:rsidR="002F3EF0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годовым плановым назначениям</w:t>
      </w:r>
      <w:r w:rsidR="000523D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80FA1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B23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и 0,2 тыс. рублей</w:t>
      </w:r>
      <w:r w:rsidR="00541F8E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E6B23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E6B23" w:rsidRPr="00B32CB9">
        <w:rPr>
          <w:sz w:val="24"/>
          <w:szCs w:val="24"/>
        </w:rPr>
        <w:t xml:space="preserve"> </w:t>
      </w:r>
      <w:r w:rsidR="003E6B23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полномочий по определению перечня должностных лиц, уполномоченных составлять протоколы об административных правонарушениях</w:t>
      </w:r>
      <w:r w:rsidR="0000073E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100%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FA1" w:rsidRPr="00B32CB9" w:rsidRDefault="00C80FA1" w:rsidP="00C80FA1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межбюджетные трансферты, передаваемые бюджетам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городским 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 –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12 353,2</w:t>
      </w:r>
      <w:r w:rsidR="00150DAF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 w:rsidR="000264EE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="000523D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99,78</w:t>
      </w:r>
      <w:r w:rsidR="000523D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годовым плановым назначениям при плане  </w:t>
      </w:r>
      <w:r w:rsidR="007E2FC2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12 380,4</w:t>
      </w:r>
      <w:r w:rsidR="000523D6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090" w:rsidRPr="00B32CB9" w:rsidRDefault="00BD4090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sz w:val="24"/>
          <w:szCs w:val="24"/>
        </w:rPr>
      </w:pPr>
    </w:p>
    <w:p w:rsidR="003C612A" w:rsidRPr="00B32CB9" w:rsidRDefault="003E05B7" w:rsidP="00BD4090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12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612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612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 в сумме</w:t>
      </w:r>
      <w:r w:rsidR="003C612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1DB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27 116,0</w:t>
      </w:r>
      <w:r w:rsidR="003C612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508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использовано за</w:t>
      </w:r>
      <w:r w:rsidR="009C420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508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E51DB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12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C420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12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1DB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24 865,6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рубле, или </w:t>
      </w:r>
      <w:r w:rsidR="00C66508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1DB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91,70 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плановым назначениям</w:t>
      </w:r>
      <w:r w:rsidR="003C612A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12A" w:rsidRPr="00B32CB9" w:rsidRDefault="003C612A" w:rsidP="00C83EE2">
      <w:pPr>
        <w:tabs>
          <w:tab w:val="left" w:pos="23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направления расходов</w:t>
      </w:r>
      <w:r w:rsidRPr="00B32CB9">
        <w:rPr>
          <w:sz w:val="24"/>
          <w:szCs w:val="24"/>
        </w:rPr>
        <w:t xml:space="preserve"> 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бюджета </w:t>
      </w:r>
      <w:r w:rsidR="005979A1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Углеродовского городского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по разделам:</w:t>
      </w:r>
    </w:p>
    <w:p w:rsidR="003C612A" w:rsidRPr="00B32CB9" w:rsidRDefault="003C612A" w:rsidP="00C83EE2">
      <w:pPr>
        <w:tabs>
          <w:tab w:val="left" w:pos="23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32C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Общегосударственные вопросы –</w:t>
      </w:r>
      <w:r w:rsidR="005C6133" w:rsidRPr="00B32C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4E51DB" w:rsidRPr="00B32C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6 788,2</w:t>
      </w:r>
      <w:r w:rsidRPr="00B32C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тыс. руб</w:t>
      </w:r>
      <w:r w:rsidR="005C6133" w:rsidRPr="00B32C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лей</w:t>
      </w:r>
      <w:r w:rsidRPr="00B32C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="004E51DB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97,36 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% к годовому плану –  </w:t>
      </w:r>
      <w:r w:rsidR="004E51DB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6 608,9 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тыс. рублей):</w:t>
      </w:r>
    </w:p>
    <w:p w:rsidR="003C612A" w:rsidRPr="00B32CB9" w:rsidRDefault="003C612A" w:rsidP="00C83EE2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расходы на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</w:t>
      </w:r>
      <w:r w:rsidR="00C80FA1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ние информационных материалов, диспансеризацию муниципальных служащих  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и др.</w:t>
      </w:r>
      <w:r w:rsidR="00C80FA1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80FA1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т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.е. расходы необходимые для выполнения текущей работы, повышения эффективности выполнения</w:t>
      </w:r>
      <w:proofErr w:type="gramEnd"/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функций и полномочий. </w:t>
      </w:r>
    </w:p>
    <w:p w:rsidR="005207BD" w:rsidRPr="00B32CB9" w:rsidRDefault="005207BD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C612A" w:rsidRPr="00B32CB9" w:rsidRDefault="003C612A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Национальная оборона</w:t>
      </w:r>
      <w:r w:rsidR="005C6133"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B58D0"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</w:t>
      </w: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E51DB"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118,0</w:t>
      </w: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тыс. руб</w:t>
      </w:r>
      <w:r w:rsidR="005C6133"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лей</w:t>
      </w: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35C1F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100% к годовому плану</w:t>
      </w:r>
      <w:r w:rsidR="001C6E0F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E11C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07BD" w:rsidRPr="00B32CB9" w:rsidRDefault="005207BD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В данный раздел входят расходы на содержание специалиста по воинскому учету за счет федеральных средств (заработная плата с начислениями</w:t>
      </w:r>
      <w:r w:rsidR="002E11C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6133" w:rsidRPr="00B32CB9" w:rsidRDefault="005C6133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7F0" w:rsidRPr="00B32CB9" w:rsidRDefault="005C6133" w:rsidP="003E05B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Национальная безопасность и правоохранительная деятельность – </w:t>
      </w:r>
      <w:r w:rsidR="004E51DB"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225,0</w:t>
      </w: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тыс. рублей</w:t>
      </w:r>
      <w:r w:rsidR="004E51D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(97,78</w:t>
      </w:r>
      <w:r w:rsidR="00C35C1F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% к годовому плану</w:t>
      </w:r>
      <w:r w:rsidR="004E51D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плане 230,1 тыс.</w:t>
      </w:r>
      <w:r w:rsidR="00885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E51D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рублей</w:t>
      </w:r>
      <w:r w:rsidR="00C35C1F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CA6552" w:rsidRPr="00B32CB9" w:rsidRDefault="00C35C1F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данный раздел входит </w:t>
      </w:r>
      <w:r w:rsidR="007E2C01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заправка огнетушителей, опашка,  иные межбюджетные трансферты (оплата ГО и ЧС).</w:t>
      </w:r>
    </w:p>
    <w:p w:rsidR="00245274" w:rsidRPr="00B32CB9" w:rsidRDefault="00245274" w:rsidP="00C83EE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Национальная экономика</w:t>
      </w:r>
      <w:r w:rsidR="00E914CF"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– </w:t>
      </w:r>
      <w:r w:rsidR="004E51DB"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1445,6</w:t>
      </w: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тыс. рублей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8575B">
        <w:rPr>
          <w:rFonts w:ascii="Times New Roman" w:eastAsia="Calibri" w:hAnsi="Times New Roman" w:cs="Times New Roman"/>
          <w:color w:val="000000"/>
          <w:sz w:val="24"/>
          <w:szCs w:val="24"/>
        </w:rPr>
        <w:t>42,63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к годовому плану – </w:t>
      </w:r>
      <w:r w:rsidR="004E51D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3 390,9</w:t>
      </w:r>
      <w:r w:rsidR="00090B90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рублей) расходы </w:t>
      </w:r>
      <w:proofErr w:type="gramStart"/>
      <w:r w:rsidR="00090B90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="00090B90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90B90" w:rsidRPr="00B32CB9" w:rsidRDefault="00090B90" w:rsidP="00090B9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зимнее содержание дорог (снегоочистка) </w:t>
      </w:r>
    </w:p>
    <w:p w:rsidR="004E51DB" w:rsidRPr="00B32CB9" w:rsidRDefault="0088575B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грейдирование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20C62" w:rsidRPr="00B32CB9" w:rsidRDefault="007317E6" w:rsidP="00C20C6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- покос обочин</w:t>
      </w:r>
      <w:r w:rsidR="00885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C20C62" w:rsidRPr="00B32CB9" w:rsidRDefault="005F4A4C" w:rsidP="004E51D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установка дорожных знаков </w:t>
      </w:r>
      <w:r w:rsidR="004E51D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0097C" w:rsidRPr="00B32CB9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Жилищно</w:t>
      </w:r>
      <w:proofErr w:type="spellEnd"/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коммунальное хозяйство – </w:t>
      </w:r>
      <w:r w:rsidR="00B32CB9"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12 017,6</w:t>
      </w:r>
      <w:r w:rsidRPr="00B32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тыс. рублей 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32CB9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99,62</w:t>
      </w:r>
      <w:r w:rsidR="00574C44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32CB9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% к годовому плану –12 062,7</w:t>
      </w:r>
      <w:r w:rsidR="00574C44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рублей):</w:t>
      </w:r>
    </w:p>
    <w:p w:rsidR="00052A77" w:rsidRPr="00B32CB9" w:rsidRDefault="00E914CF" w:rsidP="00B32CB9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A3BB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оценка рыночной стоимости жилья</w:t>
      </w:r>
      <w:r w:rsidR="00B32CB9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52A77" w:rsidRPr="00B32CB9" w:rsidRDefault="00052A77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A3BB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>взнос на капитальный ремонт муниципального имущества</w:t>
      </w:r>
      <w:r w:rsidR="00B32CB9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</w:p>
    <w:p w:rsidR="006F08A7" w:rsidRPr="00B32CB9" w:rsidRDefault="00764B0D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A3BBB"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переселение граждан из аварийных домов</w:t>
      </w:r>
      <w:r w:rsidRPr="00B32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</w:p>
    <w:p w:rsidR="00052A77" w:rsidRPr="0088575B" w:rsidRDefault="00B32CB9" w:rsidP="009B67C5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на снос домов по </w:t>
      </w:r>
      <w:r w:rsidR="0088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Шахтерская </w:t>
      </w:r>
      <w:r w:rsidRPr="0088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№100,104,105</w:t>
      </w:r>
    </w:p>
    <w:p w:rsidR="00052A77" w:rsidRPr="00B32CB9" w:rsidRDefault="00052A77" w:rsidP="009B67C5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B0D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2CB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водоотведения –</w:t>
      </w:r>
    </w:p>
    <w:p w:rsidR="00052A77" w:rsidRPr="00B32CB9" w:rsidRDefault="00AA3BBB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B0D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котла №</w:t>
      </w:r>
      <w:r w:rsidR="00B32CB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914CF" w:rsidRPr="00B32CB9" w:rsidRDefault="00764B0D" w:rsidP="00052A7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2A77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за коммунальные услуги </w:t>
      </w:r>
    </w:p>
    <w:p w:rsidR="00C43C38" w:rsidRPr="00B32CB9" w:rsidRDefault="0088575B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уличного освещения</w:t>
      </w:r>
      <w:r w:rsidR="00B656AE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D07" w:rsidRPr="00B32CB9" w:rsidRDefault="00B32CB9" w:rsidP="00B32CB9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противоклещевая обработка </w:t>
      </w:r>
      <w:r w:rsidR="00941D07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27F" w:rsidRPr="00B32CB9" w:rsidRDefault="004B527F" w:rsidP="00941D07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2A77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собак</w:t>
      </w:r>
    </w:p>
    <w:p w:rsidR="00E00BD1" w:rsidRPr="00B32CB9" w:rsidRDefault="004B527F" w:rsidP="004B527F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31740" w:rsidRPr="00B32CB9" w:rsidRDefault="00875A86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Культура, кинематография – </w:t>
      </w:r>
      <w:r w:rsidR="00B32CB9" w:rsidRPr="00B32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4 401,7</w:t>
      </w:r>
      <w:r w:rsidR="00304FA5" w:rsidRPr="00B32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рублей </w:t>
      </w:r>
      <w:r w:rsidR="00304F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32CB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99,39</w:t>
      </w:r>
      <w:r w:rsidR="00304F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годовому план</w:t>
      </w:r>
      <w:bookmarkStart w:id="0" w:name="_GoBack"/>
      <w:bookmarkEnd w:id="0"/>
      <w:r w:rsidR="00764B0D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32CB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плане 4 428,7 тыс.</w:t>
      </w:r>
      <w:r w:rsidR="0088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CB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304FA5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4FA5" w:rsidRPr="00B32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31740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выполнение муниципального задания</w:t>
      </w:r>
      <w:proofErr w:type="gramStart"/>
      <w:r w:rsidR="00B32CB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B0D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64B0D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</w:t>
      </w:r>
      <w:r w:rsidR="00B32CB9"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для сцены в ДК «Горняк»</w:t>
      </w:r>
    </w:p>
    <w:p w:rsidR="00E914CF" w:rsidRPr="00B32CB9" w:rsidRDefault="00E914CF" w:rsidP="00C83EE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69" w:rsidRPr="00B32CB9" w:rsidRDefault="00CA755E" w:rsidP="00B32CB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32CB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Социальная политика – </w:t>
      </w:r>
      <w:r w:rsidR="00B32CB9" w:rsidRPr="00B32CB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34,8</w:t>
      </w:r>
      <w:r w:rsidRPr="00B32CB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тыс. руб</w:t>
      </w:r>
      <w:r w:rsidR="00152F97" w:rsidRPr="00B32CB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лей</w:t>
      </w:r>
      <w:r w:rsidR="00A618E2" w:rsidRPr="00B32CB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(</w:t>
      </w:r>
      <w:r w:rsidR="00764B0D" w:rsidRPr="00B32CB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100% к годовому плану</w:t>
      </w:r>
      <w:r w:rsidR="00A618E2" w:rsidRPr="00B32CB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): </w:t>
      </w:r>
      <w:r w:rsidRPr="00B32CB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расходы на социальную поддержку лиц из числа муниципальных служащих, имеющих право на получение государственной пенсии за выслугу лет</w:t>
      </w:r>
      <w:r w:rsidR="00B32CB9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="007F5D69" w:rsidRPr="00B32C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5979A1" w:rsidRPr="00B32CB9" w:rsidRDefault="005979A1" w:rsidP="00C83EE2">
      <w:pPr>
        <w:tabs>
          <w:tab w:val="left" w:pos="2310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983B8A" w:rsidRPr="00B32CB9" w:rsidRDefault="00983B8A" w:rsidP="005F0793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122328" w:rsidRPr="00B32CB9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28" w:rsidRPr="00B32CB9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28" w:rsidRPr="00B32CB9" w:rsidRDefault="005F0793" w:rsidP="005F07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внимания!</w:t>
      </w:r>
    </w:p>
    <w:p w:rsidR="00122328" w:rsidRPr="00B32CB9" w:rsidRDefault="00122328" w:rsidP="00C83EE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32CB9" w:rsidRPr="005F0793" w:rsidRDefault="00B32CB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2CB9" w:rsidRPr="005F0793" w:rsidSect="009E0F3C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328"/>
    <w:rsid w:val="0000073E"/>
    <w:rsid w:val="0000202A"/>
    <w:rsid w:val="0000223F"/>
    <w:rsid w:val="000035E6"/>
    <w:rsid w:val="000264EE"/>
    <w:rsid w:val="000523D6"/>
    <w:rsid w:val="00052A77"/>
    <w:rsid w:val="00084C96"/>
    <w:rsid w:val="00090B90"/>
    <w:rsid w:val="000C0A2B"/>
    <w:rsid w:val="000C5216"/>
    <w:rsid w:val="00100F2E"/>
    <w:rsid w:val="00122328"/>
    <w:rsid w:val="00131740"/>
    <w:rsid w:val="0015034B"/>
    <w:rsid w:val="00150DAF"/>
    <w:rsid w:val="00152F97"/>
    <w:rsid w:val="001C6E0F"/>
    <w:rsid w:val="00202D5C"/>
    <w:rsid w:val="00245274"/>
    <w:rsid w:val="002A43A8"/>
    <w:rsid w:val="002B16DA"/>
    <w:rsid w:val="002E11CB"/>
    <w:rsid w:val="002E12DB"/>
    <w:rsid w:val="002E16D4"/>
    <w:rsid w:val="002F3EF0"/>
    <w:rsid w:val="002F4054"/>
    <w:rsid w:val="0030097C"/>
    <w:rsid w:val="00302869"/>
    <w:rsid w:val="00304FA5"/>
    <w:rsid w:val="00315A57"/>
    <w:rsid w:val="00367402"/>
    <w:rsid w:val="00377775"/>
    <w:rsid w:val="0039541C"/>
    <w:rsid w:val="003B1596"/>
    <w:rsid w:val="003C612A"/>
    <w:rsid w:val="003E05B7"/>
    <w:rsid w:val="003E3367"/>
    <w:rsid w:val="003E6B23"/>
    <w:rsid w:val="004433E2"/>
    <w:rsid w:val="00463782"/>
    <w:rsid w:val="00494059"/>
    <w:rsid w:val="0049520D"/>
    <w:rsid w:val="004A735C"/>
    <w:rsid w:val="004B527F"/>
    <w:rsid w:val="004B7BEE"/>
    <w:rsid w:val="004D61E9"/>
    <w:rsid w:val="004E076F"/>
    <w:rsid w:val="004E13A5"/>
    <w:rsid w:val="004E51DB"/>
    <w:rsid w:val="00504F83"/>
    <w:rsid w:val="005207BD"/>
    <w:rsid w:val="005306D3"/>
    <w:rsid w:val="00541F8E"/>
    <w:rsid w:val="00547440"/>
    <w:rsid w:val="005622C1"/>
    <w:rsid w:val="00565161"/>
    <w:rsid w:val="00574C44"/>
    <w:rsid w:val="005979A1"/>
    <w:rsid w:val="005B59EA"/>
    <w:rsid w:val="005C6133"/>
    <w:rsid w:val="005E3D85"/>
    <w:rsid w:val="005E72E5"/>
    <w:rsid w:val="005F0793"/>
    <w:rsid w:val="005F4A4C"/>
    <w:rsid w:val="00627C67"/>
    <w:rsid w:val="006305DE"/>
    <w:rsid w:val="00660C88"/>
    <w:rsid w:val="00664A69"/>
    <w:rsid w:val="00687F31"/>
    <w:rsid w:val="00693662"/>
    <w:rsid w:val="006B58D0"/>
    <w:rsid w:val="006F08A7"/>
    <w:rsid w:val="00704CEF"/>
    <w:rsid w:val="00705A6A"/>
    <w:rsid w:val="00705AED"/>
    <w:rsid w:val="007317E6"/>
    <w:rsid w:val="00741BD1"/>
    <w:rsid w:val="00754521"/>
    <w:rsid w:val="00764B0D"/>
    <w:rsid w:val="007A3E8B"/>
    <w:rsid w:val="007E2C01"/>
    <w:rsid w:val="007E2FC2"/>
    <w:rsid w:val="007F4D45"/>
    <w:rsid w:val="007F5D69"/>
    <w:rsid w:val="008145F3"/>
    <w:rsid w:val="00875A86"/>
    <w:rsid w:val="0088575B"/>
    <w:rsid w:val="008C561A"/>
    <w:rsid w:val="008C5A87"/>
    <w:rsid w:val="008E3475"/>
    <w:rsid w:val="00941D07"/>
    <w:rsid w:val="00964BFA"/>
    <w:rsid w:val="00983B8A"/>
    <w:rsid w:val="009B2543"/>
    <w:rsid w:val="009B67C5"/>
    <w:rsid w:val="009C420A"/>
    <w:rsid w:val="009E0F3C"/>
    <w:rsid w:val="009E4FCB"/>
    <w:rsid w:val="00A260D3"/>
    <w:rsid w:val="00A33DC5"/>
    <w:rsid w:val="00A618E2"/>
    <w:rsid w:val="00A954E1"/>
    <w:rsid w:val="00AA3BBB"/>
    <w:rsid w:val="00AC014F"/>
    <w:rsid w:val="00AE47D8"/>
    <w:rsid w:val="00AE7A3A"/>
    <w:rsid w:val="00B02AC9"/>
    <w:rsid w:val="00B26F82"/>
    <w:rsid w:val="00B32CB9"/>
    <w:rsid w:val="00B656AE"/>
    <w:rsid w:val="00B75928"/>
    <w:rsid w:val="00B874A4"/>
    <w:rsid w:val="00BA63E8"/>
    <w:rsid w:val="00BD4090"/>
    <w:rsid w:val="00C20C62"/>
    <w:rsid w:val="00C35C1F"/>
    <w:rsid w:val="00C43C38"/>
    <w:rsid w:val="00C47DEE"/>
    <w:rsid w:val="00C625B2"/>
    <w:rsid w:val="00C66508"/>
    <w:rsid w:val="00C80FA1"/>
    <w:rsid w:val="00C83EE2"/>
    <w:rsid w:val="00CA4E72"/>
    <w:rsid w:val="00CA540F"/>
    <w:rsid w:val="00CA6552"/>
    <w:rsid w:val="00CA755E"/>
    <w:rsid w:val="00CC0C25"/>
    <w:rsid w:val="00CC2DF1"/>
    <w:rsid w:val="00CC35C6"/>
    <w:rsid w:val="00CD6388"/>
    <w:rsid w:val="00D4374A"/>
    <w:rsid w:val="00D56588"/>
    <w:rsid w:val="00DC1428"/>
    <w:rsid w:val="00DE49E8"/>
    <w:rsid w:val="00DF3A03"/>
    <w:rsid w:val="00DF50AF"/>
    <w:rsid w:val="00DF5E99"/>
    <w:rsid w:val="00DF6281"/>
    <w:rsid w:val="00E00BD1"/>
    <w:rsid w:val="00E33FDB"/>
    <w:rsid w:val="00E457F0"/>
    <w:rsid w:val="00E6052D"/>
    <w:rsid w:val="00E61A93"/>
    <w:rsid w:val="00E81CB0"/>
    <w:rsid w:val="00E914CF"/>
    <w:rsid w:val="00EA45EF"/>
    <w:rsid w:val="00ED14D8"/>
    <w:rsid w:val="00F34ADA"/>
    <w:rsid w:val="00F43A21"/>
    <w:rsid w:val="00F9478D"/>
    <w:rsid w:val="00FE3EDB"/>
    <w:rsid w:val="00FE78CD"/>
    <w:rsid w:val="00F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3</cp:revision>
  <cp:lastPrinted>2022-07-12T12:07:00Z</cp:lastPrinted>
  <dcterms:created xsi:type="dcterms:W3CDTF">2024-01-30T09:09:00Z</dcterms:created>
  <dcterms:modified xsi:type="dcterms:W3CDTF">2024-02-12T08:48:00Z</dcterms:modified>
</cp:coreProperties>
</file>